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49043" w14:textId="77777777" w:rsidR="00E26436" w:rsidRPr="000258AF" w:rsidRDefault="00E26436" w:rsidP="00013010">
      <w:pPr>
        <w:tabs>
          <w:tab w:val="left" w:pos="5220"/>
          <w:tab w:val="left" w:pos="8100"/>
        </w:tabs>
        <w:spacing w:after="0" w:line="240" w:lineRule="auto"/>
        <w:ind w:right="-180"/>
        <w:rPr>
          <w:rFonts w:ascii="Tahoma" w:hAnsi="Tahoma" w:cs="Tahoma"/>
          <w:b/>
          <w:bCs/>
          <w:sz w:val="22"/>
          <w:szCs w:val="22"/>
        </w:rPr>
      </w:pPr>
    </w:p>
    <w:p w14:paraId="78AB3BE3" w14:textId="39D19F9A" w:rsidR="00ED3DFE" w:rsidRPr="00600EC7" w:rsidRDefault="00013010" w:rsidP="00694BE9">
      <w:pPr>
        <w:tabs>
          <w:tab w:val="left" w:pos="5220"/>
          <w:tab w:val="left" w:pos="8100"/>
        </w:tabs>
        <w:spacing w:after="0" w:line="240" w:lineRule="auto"/>
        <w:ind w:right="-180"/>
        <w:rPr>
          <w:rFonts w:ascii="Calibri" w:hAnsi="Calibri" w:cs="Calibri"/>
          <w:sz w:val="22"/>
          <w:szCs w:val="22"/>
        </w:rPr>
      </w:pPr>
      <w:r w:rsidRPr="00600EC7">
        <w:rPr>
          <w:rFonts w:ascii="Calibri" w:hAnsi="Calibri" w:cs="Calibri"/>
          <w:b/>
          <w:bCs/>
          <w:sz w:val="22"/>
          <w:szCs w:val="22"/>
        </w:rPr>
        <w:t>Job Title:</w:t>
      </w:r>
      <w:r w:rsidRPr="00600EC7">
        <w:rPr>
          <w:rFonts w:ascii="Calibri" w:hAnsi="Calibri" w:cs="Calibri"/>
          <w:sz w:val="22"/>
          <w:szCs w:val="22"/>
        </w:rPr>
        <w:t xml:space="preserve"> D</w:t>
      </w:r>
      <w:r w:rsidR="002F0204" w:rsidRPr="00600EC7">
        <w:rPr>
          <w:rFonts w:ascii="Calibri" w:hAnsi="Calibri" w:cs="Calibri"/>
          <w:sz w:val="22"/>
          <w:szCs w:val="22"/>
        </w:rPr>
        <w:t xml:space="preserve">irector of </w:t>
      </w:r>
      <w:r w:rsidRPr="00600EC7">
        <w:rPr>
          <w:rFonts w:ascii="Calibri" w:hAnsi="Calibri" w:cs="Calibri"/>
          <w:sz w:val="22"/>
          <w:szCs w:val="22"/>
        </w:rPr>
        <w:t>PEIMS</w:t>
      </w:r>
      <w:r w:rsidR="00757AE9" w:rsidRPr="00600EC7">
        <w:rPr>
          <w:rFonts w:ascii="Calibri" w:hAnsi="Calibri" w:cs="Calibri"/>
          <w:sz w:val="22"/>
          <w:szCs w:val="22"/>
        </w:rPr>
        <w:t>/TSDS</w:t>
      </w:r>
      <w:r w:rsidRPr="00600EC7">
        <w:rPr>
          <w:rFonts w:ascii="Calibri" w:hAnsi="Calibri" w:cs="Calibri"/>
          <w:sz w:val="22"/>
          <w:szCs w:val="22"/>
        </w:rPr>
        <w:tab/>
      </w:r>
      <w:r w:rsidRPr="00600EC7">
        <w:rPr>
          <w:rFonts w:ascii="Calibri" w:hAnsi="Calibri" w:cs="Calibri"/>
          <w:b/>
          <w:bCs/>
          <w:sz w:val="22"/>
          <w:szCs w:val="22"/>
        </w:rPr>
        <w:t>Wage/Hour Status</w:t>
      </w:r>
      <w:r w:rsidR="00ED3DFE" w:rsidRPr="00600EC7">
        <w:rPr>
          <w:rFonts w:ascii="Calibri" w:hAnsi="Calibri" w:cs="Calibri"/>
          <w:b/>
          <w:bCs/>
          <w:sz w:val="22"/>
          <w:szCs w:val="22"/>
        </w:rPr>
        <w:t>:</w:t>
      </w:r>
      <w:r w:rsidR="00694BE9" w:rsidRPr="00600EC7">
        <w:rPr>
          <w:rFonts w:ascii="Calibri" w:hAnsi="Calibri" w:cs="Calibri"/>
          <w:b/>
          <w:bCs/>
          <w:sz w:val="22"/>
          <w:szCs w:val="22"/>
        </w:rPr>
        <w:t xml:space="preserve"> </w:t>
      </w:r>
      <w:r w:rsidR="00694BE9" w:rsidRPr="00600EC7">
        <w:rPr>
          <w:rFonts w:ascii="Calibri" w:hAnsi="Calibri" w:cs="Calibri"/>
          <w:sz w:val="22"/>
          <w:szCs w:val="22"/>
        </w:rPr>
        <w:t>Exemp</w:t>
      </w:r>
      <w:r w:rsidR="00600EC7" w:rsidRPr="00600EC7">
        <w:rPr>
          <w:rFonts w:ascii="Calibri" w:hAnsi="Calibri" w:cs="Calibri"/>
          <w:sz w:val="22"/>
          <w:szCs w:val="22"/>
        </w:rPr>
        <w:t>t</w:t>
      </w:r>
    </w:p>
    <w:p w14:paraId="557DF8AD" w14:textId="1E658625" w:rsidR="00013010" w:rsidRPr="00600EC7" w:rsidRDefault="00013010" w:rsidP="00013010">
      <w:pPr>
        <w:tabs>
          <w:tab w:val="left" w:pos="5220"/>
          <w:tab w:val="left" w:pos="5760"/>
          <w:tab w:val="left" w:pos="5940"/>
          <w:tab w:val="left" w:pos="6120"/>
          <w:tab w:val="left" w:pos="8100"/>
        </w:tabs>
        <w:spacing w:after="0" w:line="240" w:lineRule="auto"/>
        <w:ind w:right="-187"/>
        <w:rPr>
          <w:rFonts w:ascii="Calibri" w:hAnsi="Calibri" w:cs="Calibri"/>
          <w:sz w:val="22"/>
          <w:szCs w:val="22"/>
        </w:rPr>
      </w:pPr>
      <w:r w:rsidRPr="00600EC7">
        <w:rPr>
          <w:rFonts w:ascii="Calibri" w:hAnsi="Calibri" w:cs="Calibri"/>
          <w:b/>
          <w:bCs/>
          <w:sz w:val="22"/>
          <w:szCs w:val="22"/>
        </w:rPr>
        <w:t>Reports to</w:t>
      </w:r>
      <w:r w:rsidR="00ED3DFE" w:rsidRPr="00600EC7">
        <w:rPr>
          <w:rFonts w:ascii="Calibri" w:hAnsi="Calibri" w:cs="Calibri"/>
          <w:b/>
          <w:bCs/>
          <w:sz w:val="22"/>
          <w:szCs w:val="22"/>
        </w:rPr>
        <w:t>:</w:t>
      </w:r>
      <w:r w:rsidR="00ED3DFE" w:rsidRPr="00600EC7">
        <w:rPr>
          <w:rFonts w:ascii="Calibri" w:hAnsi="Calibri" w:cs="Calibri"/>
          <w:sz w:val="22"/>
          <w:szCs w:val="22"/>
        </w:rPr>
        <w:t xml:space="preserve"> Chief</w:t>
      </w:r>
      <w:r w:rsidRPr="00600EC7">
        <w:rPr>
          <w:rFonts w:ascii="Calibri" w:hAnsi="Calibri" w:cs="Calibri"/>
          <w:sz w:val="22"/>
          <w:szCs w:val="22"/>
        </w:rPr>
        <w:t xml:space="preserve"> Technology Officer</w:t>
      </w:r>
      <w:r w:rsidRPr="00600EC7">
        <w:rPr>
          <w:rFonts w:ascii="Calibri" w:hAnsi="Calibri" w:cs="Calibri"/>
          <w:sz w:val="22"/>
          <w:szCs w:val="22"/>
        </w:rPr>
        <w:tab/>
      </w:r>
      <w:r w:rsidRPr="00600EC7">
        <w:rPr>
          <w:rFonts w:ascii="Calibri" w:hAnsi="Calibri" w:cs="Calibri"/>
          <w:b/>
          <w:bCs/>
          <w:sz w:val="22"/>
          <w:szCs w:val="22"/>
        </w:rPr>
        <w:t>Pay Grade:</w:t>
      </w:r>
      <w:r w:rsidR="27A9FCD0" w:rsidRPr="00600EC7">
        <w:rPr>
          <w:rFonts w:ascii="Calibri" w:hAnsi="Calibri" w:cs="Calibri"/>
          <w:b/>
          <w:bCs/>
          <w:sz w:val="22"/>
          <w:szCs w:val="22"/>
        </w:rPr>
        <w:t xml:space="preserve"> </w:t>
      </w:r>
      <w:r w:rsidR="27A9FCD0" w:rsidRPr="00600EC7">
        <w:rPr>
          <w:rFonts w:ascii="Calibri" w:hAnsi="Calibri" w:cs="Calibri"/>
          <w:sz w:val="22"/>
          <w:szCs w:val="22"/>
        </w:rPr>
        <w:t>460</w:t>
      </w:r>
      <w:r w:rsidRPr="00600EC7">
        <w:rPr>
          <w:rFonts w:ascii="Calibri" w:hAnsi="Calibri" w:cs="Calibri"/>
          <w:sz w:val="22"/>
          <w:szCs w:val="22"/>
        </w:rPr>
        <w:tab/>
      </w:r>
    </w:p>
    <w:p w14:paraId="5CB9F35E" w14:textId="69BA8E3B" w:rsidR="00013010" w:rsidRPr="00600EC7" w:rsidRDefault="00013010" w:rsidP="00013010">
      <w:pPr>
        <w:tabs>
          <w:tab w:val="left" w:pos="5220"/>
          <w:tab w:val="left" w:pos="8100"/>
        </w:tabs>
        <w:spacing w:after="0" w:line="240" w:lineRule="auto"/>
        <w:ind w:right="-187"/>
        <w:rPr>
          <w:rFonts w:ascii="Calibri" w:hAnsi="Calibri" w:cs="Calibri"/>
          <w:sz w:val="22"/>
          <w:szCs w:val="22"/>
        </w:rPr>
      </w:pPr>
      <w:r w:rsidRPr="00600EC7">
        <w:rPr>
          <w:rFonts w:ascii="Calibri" w:hAnsi="Calibri" w:cs="Calibri"/>
          <w:b/>
          <w:bCs/>
          <w:sz w:val="22"/>
          <w:szCs w:val="22"/>
        </w:rPr>
        <w:t>Dept./School</w:t>
      </w:r>
      <w:r w:rsidR="00ED3DFE" w:rsidRPr="00600EC7">
        <w:rPr>
          <w:rFonts w:ascii="Calibri" w:hAnsi="Calibri" w:cs="Calibri"/>
          <w:b/>
          <w:bCs/>
          <w:sz w:val="22"/>
          <w:szCs w:val="22"/>
        </w:rPr>
        <w:t>:</w:t>
      </w:r>
      <w:r w:rsidR="00ED3DFE" w:rsidRPr="00600EC7">
        <w:rPr>
          <w:rFonts w:ascii="Calibri" w:hAnsi="Calibri" w:cs="Calibri"/>
          <w:sz w:val="22"/>
          <w:szCs w:val="22"/>
        </w:rPr>
        <w:t xml:space="preserve"> Technology</w:t>
      </w:r>
      <w:r w:rsidRPr="00600EC7">
        <w:rPr>
          <w:rFonts w:ascii="Calibri" w:hAnsi="Calibri" w:cs="Calibri"/>
          <w:sz w:val="22"/>
          <w:szCs w:val="22"/>
        </w:rPr>
        <w:tab/>
      </w:r>
      <w:r w:rsidRPr="00600EC7">
        <w:rPr>
          <w:rFonts w:ascii="Calibri" w:hAnsi="Calibri" w:cs="Calibri"/>
          <w:b/>
          <w:bCs/>
          <w:sz w:val="22"/>
          <w:szCs w:val="22"/>
        </w:rPr>
        <w:t>Date Revised</w:t>
      </w:r>
      <w:r w:rsidR="00ED3DFE" w:rsidRPr="00600EC7">
        <w:rPr>
          <w:rFonts w:ascii="Calibri" w:hAnsi="Calibri" w:cs="Calibri"/>
          <w:b/>
          <w:bCs/>
          <w:sz w:val="22"/>
          <w:szCs w:val="22"/>
        </w:rPr>
        <w:t>:</w:t>
      </w:r>
      <w:r w:rsidR="00ED3DFE" w:rsidRPr="00600EC7">
        <w:rPr>
          <w:rFonts w:ascii="Calibri" w:hAnsi="Calibri" w:cs="Calibri"/>
          <w:sz w:val="22"/>
          <w:szCs w:val="22"/>
        </w:rPr>
        <w:t xml:space="preserve"> </w:t>
      </w:r>
      <w:r w:rsidR="40623C90" w:rsidRPr="00600EC7">
        <w:rPr>
          <w:rFonts w:ascii="Calibri" w:hAnsi="Calibri" w:cs="Calibri"/>
          <w:sz w:val="22"/>
          <w:szCs w:val="22"/>
        </w:rPr>
        <w:t>10</w:t>
      </w:r>
      <w:r w:rsidRPr="00600EC7">
        <w:rPr>
          <w:rFonts w:ascii="Calibri" w:hAnsi="Calibri" w:cs="Calibri"/>
          <w:sz w:val="22"/>
          <w:szCs w:val="22"/>
        </w:rPr>
        <w:t>/2</w:t>
      </w:r>
      <w:r w:rsidR="53DBC96E" w:rsidRPr="00600EC7">
        <w:rPr>
          <w:rFonts w:ascii="Calibri" w:hAnsi="Calibri" w:cs="Calibri"/>
          <w:sz w:val="22"/>
          <w:szCs w:val="22"/>
        </w:rPr>
        <w:t>7</w:t>
      </w:r>
      <w:r w:rsidRPr="00600EC7">
        <w:rPr>
          <w:rFonts w:ascii="Calibri" w:hAnsi="Calibri" w:cs="Calibri"/>
          <w:sz w:val="22"/>
          <w:szCs w:val="22"/>
        </w:rPr>
        <w:t>/26</w:t>
      </w:r>
    </w:p>
    <w:p w14:paraId="55989276" w14:textId="77777777" w:rsidR="00757AE9" w:rsidRPr="00600EC7" w:rsidRDefault="00757AE9" w:rsidP="00013010">
      <w:pPr>
        <w:spacing w:after="0" w:line="240" w:lineRule="auto"/>
        <w:rPr>
          <w:rFonts w:ascii="Calibri" w:hAnsi="Calibri" w:cs="Calibri"/>
          <w:b/>
          <w:bCs/>
          <w:sz w:val="22"/>
          <w:szCs w:val="22"/>
        </w:rPr>
      </w:pPr>
    </w:p>
    <w:p w14:paraId="715E8A98" w14:textId="5D801A81"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Primary Purpose</w:t>
      </w:r>
      <w:r w:rsidR="00694BE9" w:rsidRPr="00600EC7">
        <w:rPr>
          <w:rFonts w:ascii="Calibri" w:hAnsi="Calibri" w:cs="Calibri"/>
          <w:b/>
          <w:bCs/>
          <w:sz w:val="22"/>
          <w:szCs w:val="22"/>
        </w:rPr>
        <w:t>:</w:t>
      </w:r>
    </w:p>
    <w:p w14:paraId="13004152" w14:textId="77777777" w:rsidR="00880A1F" w:rsidRPr="00600EC7" w:rsidRDefault="00880A1F" w:rsidP="00013010">
      <w:pPr>
        <w:spacing w:after="0" w:line="240" w:lineRule="auto"/>
        <w:rPr>
          <w:rFonts w:ascii="Calibri" w:hAnsi="Calibri" w:cs="Calibri"/>
          <w:b/>
          <w:bCs/>
          <w:sz w:val="22"/>
          <w:szCs w:val="22"/>
        </w:rPr>
      </w:pPr>
    </w:p>
    <w:p w14:paraId="52F7E154" w14:textId="77777777" w:rsidR="00013010" w:rsidRPr="00600EC7" w:rsidRDefault="00013010" w:rsidP="00ED3DFE">
      <w:pPr>
        <w:spacing w:after="0" w:line="240" w:lineRule="auto"/>
        <w:ind w:left="720"/>
        <w:rPr>
          <w:rFonts w:ascii="Calibri" w:hAnsi="Calibri" w:cs="Calibri"/>
          <w:sz w:val="22"/>
          <w:szCs w:val="22"/>
        </w:rPr>
      </w:pPr>
      <w:r w:rsidRPr="00600EC7">
        <w:rPr>
          <w:rFonts w:ascii="Calibri" w:hAnsi="Calibri" w:cs="Calibri"/>
          <w:sz w:val="22"/>
          <w:szCs w:val="22"/>
        </w:rPr>
        <w:t xml:space="preserve">Direct and provide districtwide leadership for the Public Education Information Management System (PEIMS), Texas Student Data System (TSDS), student information systems, accountability data support, and associated state and federal reporting functions. Ensure the accuracy, integrity, security, timeliness, and audit readiness of </w:t>
      </w:r>
      <w:proofErr w:type="gramStart"/>
      <w:r w:rsidRPr="00600EC7">
        <w:rPr>
          <w:rFonts w:ascii="Calibri" w:hAnsi="Calibri" w:cs="Calibri"/>
          <w:sz w:val="22"/>
          <w:szCs w:val="22"/>
        </w:rPr>
        <w:t>student</w:t>
      </w:r>
      <w:proofErr w:type="gramEnd"/>
      <w:r w:rsidRPr="00600EC7">
        <w:rPr>
          <w:rFonts w:ascii="Calibri" w:hAnsi="Calibri" w:cs="Calibri"/>
          <w:sz w:val="22"/>
          <w:szCs w:val="22"/>
        </w:rPr>
        <w:t>, staff, financial, organizational, attendance, discipline, and program data submitted to the Texas Education Agency and other governmental entities.</w:t>
      </w:r>
    </w:p>
    <w:p w14:paraId="0A8C33F4" w14:textId="7893492B" w:rsidR="00013010" w:rsidRPr="00600EC7" w:rsidRDefault="00013010" w:rsidP="00ED3DFE">
      <w:pPr>
        <w:spacing w:after="0" w:line="240" w:lineRule="auto"/>
        <w:ind w:left="720"/>
        <w:rPr>
          <w:rFonts w:ascii="Calibri" w:hAnsi="Calibri" w:cs="Calibri"/>
          <w:sz w:val="22"/>
          <w:szCs w:val="22"/>
        </w:rPr>
      </w:pPr>
      <w:r w:rsidRPr="00600EC7">
        <w:rPr>
          <w:rFonts w:ascii="Calibri" w:hAnsi="Calibri" w:cs="Calibri"/>
          <w:sz w:val="22"/>
          <w:szCs w:val="22"/>
        </w:rPr>
        <w:t>Lead the district's data governance and data quality programs. Establish standards, controls, training, and cross-functional processes that support regulatory compliance, operational effectiveness, funding accuracy, accountability readiness, and informed executive decision-making</w:t>
      </w:r>
      <w:r w:rsidR="00A811A8">
        <w:t>.</w:t>
      </w:r>
    </w:p>
    <w:p w14:paraId="40B534D7" w14:textId="77777777" w:rsidR="00694BE9" w:rsidRPr="00600EC7" w:rsidRDefault="00694BE9" w:rsidP="00ED3DFE">
      <w:pPr>
        <w:spacing w:after="0" w:line="240" w:lineRule="auto"/>
        <w:ind w:left="720"/>
        <w:rPr>
          <w:rFonts w:ascii="Calibri" w:hAnsi="Calibri" w:cs="Calibri"/>
          <w:sz w:val="22"/>
          <w:szCs w:val="22"/>
        </w:rPr>
      </w:pPr>
    </w:p>
    <w:p w14:paraId="3FB1C25A" w14:textId="2700495D"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Qualifications:</w:t>
      </w:r>
    </w:p>
    <w:p w14:paraId="75A48CC5" w14:textId="77777777" w:rsidR="00880A1F" w:rsidRPr="00600EC7" w:rsidRDefault="00880A1F" w:rsidP="00013010">
      <w:pPr>
        <w:spacing w:after="0" w:line="240" w:lineRule="auto"/>
        <w:rPr>
          <w:rFonts w:ascii="Calibri" w:hAnsi="Calibri" w:cs="Calibri"/>
          <w:b/>
          <w:bCs/>
          <w:sz w:val="22"/>
          <w:szCs w:val="22"/>
        </w:rPr>
      </w:pPr>
    </w:p>
    <w:p w14:paraId="2179BEB4" w14:textId="1685AC78"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Education/Certification</w:t>
      </w:r>
      <w:r w:rsidR="00694BE9" w:rsidRPr="00600EC7">
        <w:rPr>
          <w:rFonts w:ascii="Calibri" w:hAnsi="Calibri" w:cs="Calibri"/>
          <w:b/>
          <w:bCs/>
          <w:sz w:val="22"/>
          <w:szCs w:val="22"/>
        </w:rPr>
        <w:t>:</w:t>
      </w:r>
    </w:p>
    <w:p w14:paraId="46166FC7" w14:textId="77777777" w:rsidR="00880A1F" w:rsidRPr="00600EC7" w:rsidRDefault="00880A1F" w:rsidP="00013010">
      <w:pPr>
        <w:spacing w:after="0" w:line="240" w:lineRule="auto"/>
        <w:rPr>
          <w:rFonts w:ascii="Calibri" w:hAnsi="Calibri" w:cs="Calibri"/>
          <w:b/>
          <w:bCs/>
          <w:sz w:val="22"/>
          <w:szCs w:val="22"/>
        </w:rPr>
      </w:pPr>
    </w:p>
    <w:p w14:paraId="4B2EFB76" w14:textId="5EE23499" w:rsidR="00013010" w:rsidRPr="00600EC7" w:rsidRDefault="00013010" w:rsidP="00013010">
      <w:pPr>
        <w:numPr>
          <w:ilvl w:val="0"/>
          <w:numId w:val="1"/>
        </w:numPr>
        <w:spacing w:after="0" w:line="240" w:lineRule="auto"/>
        <w:rPr>
          <w:rFonts w:ascii="Calibri" w:hAnsi="Calibri" w:cs="Calibri"/>
          <w:sz w:val="22"/>
          <w:szCs w:val="22"/>
        </w:rPr>
      </w:pPr>
      <w:r w:rsidRPr="00600EC7">
        <w:rPr>
          <w:rFonts w:ascii="Calibri" w:hAnsi="Calibri" w:cs="Calibri"/>
          <w:sz w:val="22"/>
          <w:szCs w:val="22"/>
        </w:rPr>
        <w:t>Bachelor's degree from an accredited college or university in educational administration, information systems, business administration, data analytics, computer information systems, or a related field</w:t>
      </w:r>
      <w:r w:rsidR="002B2FD4" w:rsidRPr="00600EC7">
        <w:rPr>
          <w:sz w:val="22"/>
          <w:szCs w:val="22"/>
        </w:rPr>
        <w:t xml:space="preserve"> preferred.</w:t>
      </w:r>
    </w:p>
    <w:p w14:paraId="7BC673B9" w14:textId="3A4B9ADB" w:rsidR="00013010" w:rsidRPr="00600EC7" w:rsidRDefault="00013010" w:rsidP="00013010">
      <w:pPr>
        <w:numPr>
          <w:ilvl w:val="0"/>
          <w:numId w:val="2"/>
        </w:numPr>
        <w:spacing w:after="0" w:line="240" w:lineRule="auto"/>
        <w:rPr>
          <w:rFonts w:ascii="Calibri" w:hAnsi="Calibri" w:cs="Calibri"/>
          <w:sz w:val="22"/>
          <w:szCs w:val="22"/>
        </w:rPr>
      </w:pPr>
      <w:r w:rsidRPr="00600EC7">
        <w:rPr>
          <w:rFonts w:ascii="Calibri" w:hAnsi="Calibri" w:cs="Calibri"/>
          <w:sz w:val="22"/>
          <w:szCs w:val="22"/>
        </w:rPr>
        <w:t>Master's degree in educational leadership, information systems, public administration, business administration, or a related field</w:t>
      </w:r>
      <w:r w:rsidR="002B2FD4" w:rsidRPr="00600EC7">
        <w:rPr>
          <w:sz w:val="22"/>
          <w:szCs w:val="22"/>
        </w:rPr>
        <w:t xml:space="preserve"> preferred.</w:t>
      </w:r>
    </w:p>
    <w:p w14:paraId="07526C1C" w14:textId="77777777" w:rsidR="00013010" w:rsidRPr="00600EC7" w:rsidRDefault="00013010" w:rsidP="00013010">
      <w:pPr>
        <w:numPr>
          <w:ilvl w:val="0"/>
          <w:numId w:val="2"/>
        </w:numPr>
        <w:spacing w:after="0" w:line="240" w:lineRule="auto"/>
        <w:rPr>
          <w:rFonts w:ascii="Calibri" w:hAnsi="Calibri" w:cs="Calibri"/>
          <w:sz w:val="22"/>
          <w:szCs w:val="22"/>
        </w:rPr>
      </w:pPr>
      <w:r w:rsidRPr="00600EC7">
        <w:rPr>
          <w:rFonts w:ascii="Calibri" w:hAnsi="Calibri" w:cs="Calibri"/>
          <w:sz w:val="22"/>
          <w:szCs w:val="22"/>
        </w:rPr>
        <w:t>Relevant certification or formal training in PEIMS, TSDS, data governance, project management, information systems, or data analytics.</w:t>
      </w:r>
    </w:p>
    <w:p w14:paraId="59E510C1" w14:textId="77777777" w:rsidR="00880A1F" w:rsidRPr="00600EC7" w:rsidRDefault="00880A1F" w:rsidP="00013010">
      <w:pPr>
        <w:spacing w:after="0" w:line="240" w:lineRule="auto"/>
        <w:rPr>
          <w:rFonts w:ascii="Calibri" w:hAnsi="Calibri" w:cs="Calibri"/>
          <w:b/>
          <w:bCs/>
          <w:sz w:val="22"/>
          <w:szCs w:val="22"/>
        </w:rPr>
      </w:pPr>
    </w:p>
    <w:p w14:paraId="000A10DE" w14:textId="66F180BF"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Experience</w:t>
      </w:r>
      <w:r w:rsidR="00694BE9" w:rsidRPr="00600EC7">
        <w:rPr>
          <w:rFonts w:ascii="Calibri" w:hAnsi="Calibri" w:cs="Calibri"/>
          <w:b/>
          <w:bCs/>
          <w:sz w:val="22"/>
          <w:szCs w:val="22"/>
        </w:rPr>
        <w:t>:</w:t>
      </w:r>
    </w:p>
    <w:p w14:paraId="354C0850" w14:textId="77777777" w:rsidR="00880A1F" w:rsidRPr="00600EC7" w:rsidRDefault="00880A1F" w:rsidP="00013010">
      <w:pPr>
        <w:spacing w:after="0" w:line="240" w:lineRule="auto"/>
        <w:rPr>
          <w:rFonts w:ascii="Calibri" w:hAnsi="Calibri" w:cs="Calibri"/>
          <w:b/>
          <w:bCs/>
          <w:sz w:val="22"/>
          <w:szCs w:val="22"/>
        </w:rPr>
      </w:pPr>
    </w:p>
    <w:p w14:paraId="33DDDEB4" w14:textId="77777777" w:rsidR="00013010" w:rsidRPr="00600EC7" w:rsidRDefault="00013010" w:rsidP="00013010">
      <w:pPr>
        <w:numPr>
          <w:ilvl w:val="0"/>
          <w:numId w:val="3"/>
        </w:numPr>
        <w:spacing w:after="0" w:line="240" w:lineRule="auto"/>
        <w:rPr>
          <w:rFonts w:ascii="Calibri" w:hAnsi="Calibri" w:cs="Calibri"/>
          <w:sz w:val="22"/>
          <w:szCs w:val="22"/>
        </w:rPr>
      </w:pPr>
      <w:r w:rsidRPr="00600EC7">
        <w:rPr>
          <w:rFonts w:ascii="Calibri" w:hAnsi="Calibri" w:cs="Calibri"/>
          <w:sz w:val="22"/>
          <w:szCs w:val="22"/>
        </w:rPr>
        <w:t>Five years of progressively responsible experience in PEIMS, TSDS, student information systems, educational data reporting, or a closely related function.</w:t>
      </w:r>
    </w:p>
    <w:p w14:paraId="61B5740F" w14:textId="77777777" w:rsidR="00013010" w:rsidRPr="00600EC7" w:rsidRDefault="00013010" w:rsidP="00013010">
      <w:pPr>
        <w:numPr>
          <w:ilvl w:val="0"/>
          <w:numId w:val="3"/>
        </w:numPr>
        <w:spacing w:after="0" w:line="240" w:lineRule="auto"/>
        <w:rPr>
          <w:rFonts w:ascii="Calibri" w:hAnsi="Calibri" w:cs="Calibri"/>
          <w:sz w:val="22"/>
          <w:szCs w:val="22"/>
        </w:rPr>
      </w:pPr>
      <w:r w:rsidRPr="00600EC7">
        <w:rPr>
          <w:rFonts w:ascii="Calibri" w:hAnsi="Calibri" w:cs="Calibri"/>
          <w:sz w:val="22"/>
          <w:szCs w:val="22"/>
        </w:rPr>
        <w:t>Three years of supervisory, management, or district-level leadership experience.</w:t>
      </w:r>
    </w:p>
    <w:p w14:paraId="09324708" w14:textId="77777777" w:rsidR="00013010" w:rsidRPr="00600EC7" w:rsidRDefault="00013010" w:rsidP="00013010">
      <w:pPr>
        <w:numPr>
          <w:ilvl w:val="0"/>
          <w:numId w:val="3"/>
        </w:numPr>
        <w:spacing w:after="0" w:line="240" w:lineRule="auto"/>
        <w:rPr>
          <w:rFonts w:ascii="Calibri" w:hAnsi="Calibri" w:cs="Calibri"/>
          <w:sz w:val="22"/>
          <w:szCs w:val="22"/>
        </w:rPr>
      </w:pPr>
      <w:r w:rsidRPr="00600EC7">
        <w:rPr>
          <w:rFonts w:ascii="Calibri" w:hAnsi="Calibri" w:cs="Calibri"/>
          <w:sz w:val="22"/>
          <w:szCs w:val="22"/>
        </w:rPr>
        <w:t>Demonstrated experience coordinating complex state data submissions, validation processes, compliance reporting, and corrective actions.</w:t>
      </w:r>
    </w:p>
    <w:p w14:paraId="517E13C3" w14:textId="77777777" w:rsidR="00013010" w:rsidRPr="00600EC7" w:rsidRDefault="00013010" w:rsidP="00013010">
      <w:pPr>
        <w:numPr>
          <w:ilvl w:val="0"/>
          <w:numId w:val="4"/>
        </w:numPr>
        <w:spacing w:after="0" w:line="240" w:lineRule="auto"/>
        <w:rPr>
          <w:rFonts w:ascii="Calibri" w:hAnsi="Calibri" w:cs="Calibri"/>
          <w:sz w:val="22"/>
          <w:szCs w:val="22"/>
        </w:rPr>
      </w:pPr>
      <w:r w:rsidRPr="00600EC7">
        <w:rPr>
          <w:rFonts w:ascii="Calibri" w:hAnsi="Calibri" w:cs="Calibri"/>
          <w:sz w:val="22"/>
          <w:szCs w:val="22"/>
        </w:rPr>
        <w:t>Experience in a large or fast-growing Texas public school district.</w:t>
      </w:r>
    </w:p>
    <w:p w14:paraId="6CC8F867" w14:textId="77777777" w:rsidR="00013010" w:rsidRPr="00600EC7" w:rsidRDefault="00013010" w:rsidP="00013010">
      <w:pPr>
        <w:numPr>
          <w:ilvl w:val="0"/>
          <w:numId w:val="4"/>
        </w:numPr>
        <w:spacing w:after="0" w:line="240" w:lineRule="auto"/>
        <w:rPr>
          <w:rFonts w:ascii="Calibri" w:hAnsi="Calibri" w:cs="Calibri"/>
          <w:sz w:val="22"/>
          <w:szCs w:val="22"/>
        </w:rPr>
      </w:pPr>
      <w:r w:rsidRPr="00600EC7">
        <w:rPr>
          <w:rFonts w:ascii="Calibri" w:hAnsi="Calibri" w:cs="Calibri"/>
          <w:sz w:val="22"/>
          <w:szCs w:val="22"/>
        </w:rPr>
        <w:t>Experience supporting state accountability, performance monitoring, enrollment planning, attendance reporting, and business intelligence.</w:t>
      </w:r>
    </w:p>
    <w:p w14:paraId="74EE7C14" w14:textId="77777777" w:rsidR="00013010" w:rsidRPr="00600EC7" w:rsidRDefault="00013010" w:rsidP="00013010">
      <w:pPr>
        <w:numPr>
          <w:ilvl w:val="0"/>
          <w:numId w:val="4"/>
        </w:numPr>
        <w:spacing w:after="0" w:line="240" w:lineRule="auto"/>
        <w:rPr>
          <w:rFonts w:ascii="Calibri" w:hAnsi="Calibri" w:cs="Calibri"/>
          <w:sz w:val="22"/>
          <w:szCs w:val="22"/>
        </w:rPr>
      </w:pPr>
      <w:r w:rsidRPr="00600EC7">
        <w:rPr>
          <w:rFonts w:ascii="Calibri" w:hAnsi="Calibri" w:cs="Calibri"/>
          <w:sz w:val="22"/>
          <w:szCs w:val="22"/>
        </w:rPr>
        <w:t>Experience implementing data governance, data quality, system integration, or enterprise reporting initiatives.</w:t>
      </w:r>
    </w:p>
    <w:p w14:paraId="4D3FEF15" w14:textId="77777777" w:rsidR="00880A1F" w:rsidRPr="00600EC7" w:rsidRDefault="00880A1F" w:rsidP="00013010">
      <w:pPr>
        <w:spacing w:after="0" w:line="240" w:lineRule="auto"/>
        <w:rPr>
          <w:rFonts w:ascii="Calibri" w:hAnsi="Calibri" w:cs="Calibri"/>
          <w:b/>
          <w:bCs/>
          <w:sz w:val="22"/>
          <w:szCs w:val="22"/>
        </w:rPr>
      </w:pPr>
    </w:p>
    <w:p w14:paraId="7A1246E9" w14:textId="77777777" w:rsidR="00880A1F" w:rsidRPr="00600EC7" w:rsidRDefault="00880A1F" w:rsidP="00013010">
      <w:pPr>
        <w:spacing w:after="0" w:line="240" w:lineRule="auto"/>
        <w:rPr>
          <w:rFonts w:ascii="Calibri" w:hAnsi="Calibri" w:cs="Calibri"/>
          <w:b/>
          <w:bCs/>
          <w:sz w:val="22"/>
          <w:szCs w:val="22"/>
        </w:rPr>
      </w:pPr>
    </w:p>
    <w:p w14:paraId="28442F69" w14:textId="77777777" w:rsidR="00880A1F" w:rsidRPr="00600EC7" w:rsidRDefault="00880A1F" w:rsidP="00013010">
      <w:pPr>
        <w:spacing w:after="0" w:line="240" w:lineRule="auto"/>
        <w:rPr>
          <w:rFonts w:ascii="Calibri" w:hAnsi="Calibri" w:cs="Calibri"/>
          <w:b/>
          <w:bCs/>
          <w:sz w:val="22"/>
          <w:szCs w:val="22"/>
        </w:rPr>
      </w:pPr>
    </w:p>
    <w:p w14:paraId="36704E6C" w14:textId="77777777" w:rsidR="00880A1F" w:rsidRPr="00600EC7" w:rsidRDefault="00880A1F" w:rsidP="00013010">
      <w:pPr>
        <w:spacing w:after="0" w:line="240" w:lineRule="auto"/>
        <w:rPr>
          <w:rFonts w:ascii="Calibri" w:hAnsi="Calibri" w:cs="Calibri"/>
          <w:b/>
          <w:bCs/>
          <w:sz w:val="22"/>
          <w:szCs w:val="22"/>
        </w:rPr>
      </w:pPr>
    </w:p>
    <w:p w14:paraId="198ABD8F" w14:textId="77777777" w:rsidR="00880A1F" w:rsidRPr="00600EC7" w:rsidRDefault="00880A1F" w:rsidP="00013010">
      <w:pPr>
        <w:spacing w:after="0" w:line="240" w:lineRule="auto"/>
        <w:rPr>
          <w:rFonts w:ascii="Calibri" w:hAnsi="Calibri" w:cs="Calibri"/>
          <w:b/>
          <w:bCs/>
          <w:sz w:val="22"/>
          <w:szCs w:val="22"/>
        </w:rPr>
      </w:pPr>
    </w:p>
    <w:p w14:paraId="7C1B046C" w14:textId="0D7D4347"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Special Knowledge and Skills</w:t>
      </w:r>
      <w:r w:rsidR="00694BE9" w:rsidRPr="00600EC7">
        <w:rPr>
          <w:rFonts w:ascii="Calibri" w:hAnsi="Calibri" w:cs="Calibri"/>
          <w:b/>
          <w:bCs/>
          <w:sz w:val="22"/>
          <w:szCs w:val="22"/>
        </w:rPr>
        <w:t>:</w:t>
      </w:r>
    </w:p>
    <w:p w14:paraId="1396AC7C" w14:textId="77777777" w:rsidR="00880A1F" w:rsidRPr="00600EC7" w:rsidRDefault="00880A1F" w:rsidP="00013010">
      <w:pPr>
        <w:spacing w:after="0" w:line="240" w:lineRule="auto"/>
        <w:rPr>
          <w:rFonts w:ascii="Calibri" w:hAnsi="Calibri" w:cs="Calibri"/>
          <w:b/>
          <w:bCs/>
          <w:sz w:val="22"/>
          <w:szCs w:val="22"/>
        </w:rPr>
      </w:pPr>
    </w:p>
    <w:p w14:paraId="33859880" w14:textId="77777777" w:rsidR="00013010" w:rsidRPr="00600EC7" w:rsidRDefault="00013010" w:rsidP="00013010">
      <w:pPr>
        <w:numPr>
          <w:ilvl w:val="0"/>
          <w:numId w:val="5"/>
        </w:numPr>
        <w:spacing w:after="0" w:line="240" w:lineRule="auto"/>
        <w:rPr>
          <w:rFonts w:ascii="Calibri" w:hAnsi="Calibri" w:cs="Calibri"/>
          <w:sz w:val="22"/>
          <w:szCs w:val="22"/>
        </w:rPr>
      </w:pPr>
      <w:r w:rsidRPr="00600EC7">
        <w:rPr>
          <w:rFonts w:ascii="Calibri" w:hAnsi="Calibri" w:cs="Calibri"/>
          <w:sz w:val="22"/>
          <w:szCs w:val="22"/>
        </w:rPr>
        <w:t>Extensive knowledge of current PEIMS Data Standards, TSDS collections, and TEA reporting requirements.</w:t>
      </w:r>
    </w:p>
    <w:p w14:paraId="27382451" w14:textId="77777777" w:rsidR="00013010" w:rsidRPr="00600EC7" w:rsidRDefault="00013010" w:rsidP="00013010">
      <w:pPr>
        <w:numPr>
          <w:ilvl w:val="0"/>
          <w:numId w:val="5"/>
        </w:numPr>
        <w:spacing w:after="0" w:line="240" w:lineRule="auto"/>
        <w:rPr>
          <w:rFonts w:ascii="Calibri" w:hAnsi="Calibri" w:cs="Calibri"/>
          <w:sz w:val="22"/>
          <w:szCs w:val="22"/>
        </w:rPr>
      </w:pPr>
      <w:r w:rsidRPr="00600EC7">
        <w:rPr>
          <w:rFonts w:ascii="Calibri" w:hAnsi="Calibri" w:cs="Calibri"/>
          <w:sz w:val="22"/>
          <w:szCs w:val="22"/>
        </w:rPr>
        <w:t>Thorough knowledge of the Student Attendance Accounting Handbook and applicable Texas Education Code requirements.</w:t>
      </w:r>
    </w:p>
    <w:p w14:paraId="2FD60BA6" w14:textId="7C20B4E1" w:rsidR="00013010" w:rsidRPr="00600EC7" w:rsidRDefault="00013010" w:rsidP="00013010">
      <w:pPr>
        <w:numPr>
          <w:ilvl w:val="0"/>
          <w:numId w:val="5"/>
        </w:numPr>
        <w:spacing w:after="0" w:line="240" w:lineRule="auto"/>
        <w:rPr>
          <w:rFonts w:ascii="Calibri" w:hAnsi="Calibri" w:cs="Calibri"/>
          <w:sz w:val="22"/>
          <w:szCs w:val="22"/>
        </w:rPr>
      </w:pPr>
      <w:r w:rsidRPr="00600EC7">
        <w:rPr>
          <w:rFonts w:ascii="Calibri" w:hAnsi="Calibri" w:cs="Calibri"/>
          <w:sz w:val="22"/>
          <w:szCs w:val="22"/>
        </w:rPr>
        <w:t xml:space="preserve">Knowledge of student, staff, financial, organizational, attendance, discipline, </w:t>
      </w:r>
      <w:r w:rsidR="005D4E7E" w:rsidRPr="00600EC7">
        <w:rPr>
          <w:rFonts w:ascii="Calibri" w:hAnsi="Calibri" w:cs="Calibri"/>
          <w:sz w:val="22"/>
          <w:szCs w:val="22"/>
        </w:rPr>
        <w:t>TREX</w:t>
      </w:r>
      <w:r w:rsidR="00CC1C11" w:rsidRPr="00600EC7">
        <w:rPr>
          <w:rFonts w:ascii="Calibri" w:hAnsi="Calibri" w:cs="Calibri"/>
          <w:sz w:val="22"/>
          <w:szCs w:val="22"/>
        </w:rPr>
        <w:t xml:space="preserve"> </w:t>
      </w:r>
      <w:r w:rsidRPr="00600EC7">
        <w:rPr>
          <w:rFonts w:ascii="Calibri" w:hAnsi="Calibri" w:cs="Calibri"/>
          <w:sz w:val="22"/>
          <w:szCs w:val="22"/>
        </w:rPr>
        <w:t>program, and accountability data requirements.</w:t>
      </w:r>
    </w:p>
    <w:p w14:paraId="41899913" w14:textId="77777777" w:rsidR="00013010" w:rsidRPr="00600EC7" w:rsidRDefault="00013010" w:rsidP="00013010">
      <w:pPr>
        <w:numPr>
          <w:ilvl w:val="0"/>
          <w:numId w:val="5"/>
        </w:numPr>
        <w:spacing w:after="0" w:line="240" w:lineRule="auto"/>
        <w:rPr>
          <w:rFonts w:ascii="Calibri" w:hAnsi="Calibri" w:cs="Calibri"/>
          <w:sz w:val="22"/>
          <w:szCs w:val="22"/>
        </w:rPr>
      </w:pPr>
      <w:r w:rsidRPr="00600EC7">
        <w:rPr>
          <w:rFonts w:ascii="Calibri" w:hAnsi="Calibri" w:cs="Calibri"/>
          <w:sz w:val="22"/>
          <w:szCs w:val="22"/>
        </w:rPr>
        <w:t>Knowledge of internal controls, audit documentation, records retention, information security, and data privacy practices.</w:t>
      </w:r>
    </w:p>
    <w:p w14:paraId="56C24977" w14:textId="77777777" w:rsidR="00013010" w:rsidRPr="00600EC7" w:rsidRDefault="00013010" w:rsidP="00013010">
      <w:pPr>
        <w:numPr>
          <w:ilvl w:val="0"/>
          <w:numId w:val="5"/>
        </w:numPr>
        <w:spacing w:after="0" w:line="240" w:lineRule="auto"/>
        <w:rPr>
          <w:rFonts w:ascii="Calibri" w:hAnsi="Calibri" w:cs="Calibri"/>
          <w:sz w:val="22"/>
          <w:szCs w:val="22"/>
        </w:rPr>
      </w:pPr>
      <w:r w:rsidRPr="00600EC7">
        <w:rPr>
          <w:rFonts w:ascii="Calibri" w:hAnsi="Calibri" w:cs="Calibri"/>
          <w:sz w:val="22"/>
          <w:szCs w:val="22"/>
        </w:rPr>
        <w:t>Advanced skill in student information systems, database structures, data validation, system integrations, and reporting platforms.</w:t>
      </w:r>
    </w:p>
    <w:p w14:paraId="768932B8" w14:textId="77777777" w:rsidR="00013010" w:rsidRPr="00600EC7" w:rsidRDefault="00013010" w:rsidP="00013010">
      <w:pPr>
        <w:numPr>
          <w:ilvl w:val="0"/>
          <w:numId w:val="5"/>
        </w:numPr>
        <w:spacing w:after="0" w:line="240" w:lineRule="auto"/>
        <w:rPr>
          <w:rFonts w:ascii="Calibri" w:hAnsi="Calibri" w:cs="Calibri"/>
          <w:sz w:val="22"/>
          <w:szCs w:val="22"/>
        </w:rPr>
      </w:pPr>
      <w:r w:rsidRPr="00600EC7">
        <w:rPr>
          <w:rFonts w:ascii="Calibri" w:hAnsi="Calibri" w:cs="Calibri"/>
          <w:sz w:val="22"/>
          <w:szCs w:val="22"/>
        </w:rPr>
        <w:t>Advanced skill with spreadsheets, data visualization, dashboarding, and analytical tools, including Excel and Power BI.</w:t>
      </w:r>
    </w:p>
    <w:p w14:paraId="257A46FA" w14:textId="77777777" w:rsidR="00013010" w:rsidRPr="00600EC7" w:rsidRDefault="00013010" w:rsidP="00013010">
      <w:pPr>
        <w:numPr>
          <w:ilvl w:val="0"/>
          <w:numId w:val="5"/>
        </w:numPr>
        <w:spacing w:after="0" w:line="240" w:lineRule="auto"/>
        <w:rPr>
          <w:rFonts w:ascii="Calibri" w:hAnsi="Calibri" w:cs="Calibri"/>
          <w:sz w:val="22"/>
          <w:szCs w:val="22"/>
        </w:rPr>
      </w:pPr>
      <w:r w:rsidRPr="00600EC7">
        <w:rPr>
          <w:rFonts w:ascii="Calibri" w:hAnsi="Calibri" w:cs="Calibri"/>
          <w:sz w:val="22"/>
          <w:szCs w:val="22"/>
        </w:rPr>
        <w:t>Ability to interpret statutes, rules, standards, technical documentation, and reporting specifications.</w:t>
      </w:r>
    </w:p>
    <w:p w14:paraId="5F01AC4D" w14:textId="77777777" w:rsidR="00013010" w:rsidRPr="00600EC7" w:rsidRDefault="00013010" w:rsidP="00013010">
      <w:pPr>
        <w:numPr>
          <w:ilvl w:val="0"/>
          <w:numId w:val="5"/>
        </w:numPr>
        <w:spacing w:after="0" w:line="240" w:lineRule="auto"/>
        <w:rPr>
          <w:rFonts w:ascii="Calibri" w:hAnsi="Calibri" w:cs="Calibri"/>
          <w:sz w:val="22"/>
          <w:szCs w:val="22"/>
        </w:rPr>
      </w:pPr>
      <w:r w:rsidRPr="00600EC7">
        <w:rPr>
          <w:rFonts w:ascii="Calibri" w:hAnsi="Calibri" w:cs="Calibri"/>
          <w:sz w:val="22"/>
          <w:szCs w:val="22"/>
        </w:rPr>
        <w:t>Ability to identify data risks, analyze complex problems, develop corrective actions, and monitor results.</w:t>
      </w:r>
    </w:p>
    <w:p w14:paraId="5E3BEAC0" w14:textId="77777777" w:rsidR="00013010" w:rsidRPr="00600EC7" w:rsidRDefault="00013010" w:rsidP="00013010">
      <w:pPr>
        <w:numPr>
          <w:ilvl w:val="0"/>
          <w:numId w:val="5"/>
        </w:numPr>
        <w:spacing w:after="0" w:line="240" w:lineRule="auto"/>
        <w:rPr>
          <w:rFonts w:ascii="Calibri" w:hAnsi="Calibri" w:cs="Calibri"/>
          <w:sz w:val="22"/>
          <w:szCs w:val="22"/>
        </w:rPr>
      </w:pPr>
      <w:r w:rsidRPr="00600EC7">
        <w:rPr>
          <w:rFonts w:ascii="Calibri" w:hAnsi="Calibri" w:cs="Calibri"/>
          <w:sz w:val="22"/>
          <w:szCs w:val="22"/>
        </w:rPr>
        <w:t>Ability to develop administrative procedures, training materials, controls, and documentation.</w:t>
      </w:r>
    </w:p>
    <w:p w14:paraId="776C3B38" w14:textId="77777777" w:rsidR="00013010" w:rsidRPr="00600EC7" w:rsidRDefault="00013010" w:rsidP="00013010">
      <w:pPr>
        <w:numPr>
          <w:ilvl w:val="0"/>
          <w:numId w:val="5"/>
        </w:numPr>
        <w:spacing w:after="0" w:line="240" w:lineRule="auto"/>
        <w:rPr>
          <w:rFonts w:ascii="Calibri" w:hAnsi="Calibri" w:cs="Calibri"/>
          <w:sz w:val="22"/>
          <w:szCs w:val="22"/>
        </w:rPr>
      </w:pPr>
      <w:r w:rsidRPr="00600EC7">
        <w:rPr>
          <w:rFonts w:ascii="Calibri" w:hAnsi="Calibri" w:cs="Calibri"/>
          <w:sz w:val="22"/>
          <w:szCs w:val="22"/>
        </w:rPr>
        <w:t>Strong organizational, presentation, communication, collaboration, and customer-service skills.</w:t>
      </w:r>
    </w:p>
    <w:p w14:paraId="0E28D845" w14:textId="77777777" w:rsidR="00013010" w:rsidRPr="00600EC7" w:rsidRDefault="00013010" w:rsidP="00013010">
      <w:pPr>
        <w:numPr>
          <w:ilvl w:val="0"/>
          <w:numId w:val="5"/>
        </w:numPr>
        <w:spacing w:after="0" w:line="240" w:lineRule="auto"/>
        <w:rPr>
          <w:rFonts w:ascii="Calibri" w:hAnsi="Calibri" w:cs="Calibri"/>
          <w:sz w:val="22"/>
          <w:szCs w:val="22"/>
        </w:rPr>
      </w:pPr>
      <w:r w:rsidRPr="00600EC7">
        <w:rPr>
          <w:rFonts w:ascii="Calibri" w:hAnsi="Calibri" w:cs="Calibri"/>
          <w:sz w:val="22"/>
          <w:szCs w:val="22"/>
        </w:rPr>
        <w:t>Ability to manage multiple high-priority projects and nonnegotiable deadlines with accuracy and discretion.</w:t>
      </w:r>
    </w:p>
    <w:p w14:paraId="04F7B3C0" w14:textId="77777777" w:rsidR="00880A1F" w:rsidRPr="00600EC7" w:rsidRDefault="00880A1F" w:rsidP="00013010">
      <w:pPr>
        <w:spacing w:after="0" w:line="240" w:lineRule="auto"/>
        <w:rPr>
          <w:rFonts w:ascii="Calibri" w:hAnsi="Calibri" w:cs="Calibri"/>
          <w:b/>
          <w:bCs/>
          <w:sz w:val="22"/>
          <w:szCs w:val="22"/>
        </w:rPr>
      </w:pPr>
    </w:p>
    <w:p w14:paraId="4FFD8B88" w14:textId="7A96C45A"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Major Responsibilities and Duties</w:t>
      </w:r>
      <w:r w:rsidR="00694BE9" w:rsidRPr="00600EC7">
        <w:rPr>
          <w:rFonts w:ascii="Calibri" w:hAnsi="Calibri" w:cs="Calibri"/>
          <w:b/>
          <w:bCs/>
          <w:sz w:val="22"/>
          <w:szCs w:val="22"/>
        </w:rPr>
        <w:t>:</w:t>
      </w:r>
    </w:p>
    <w:p w14:paraId="71F8D72C" w14:textId="77777777" w:rsidR="00880A1F" w:rsidRPr="00600EC7" w:rsidRDefault="00880A1F" w:rsidP="00013010">
      <w:pPr>
        <w:spacing w:after="0" w:line="240" w:lineRule="auto"/>
        <w:rPr>
          <w:rFonts w:ascii="Calibri" w:hAnsi="Calibri" w:cs="Calibri"/>
          <w:b/>
          <w:bCs/>
          <w:sz w:val="22"/>
          <w:szCs w:val="22"/>
        </w:rPr>
      </w:pPr>
    </w:p>
    <w:p w14:paraId="4CDED0A6" w14:textId="28390296"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Strategic Leadership and Governance</w:t>
      </w:r>
      <w:r w:rsidR="00694BE9" w:rsidRPr="00600EC7">
        <w:rPr>
          <w:rFonts w:ascii="Calibri" w:hAnsi="Calibri" w:cs="Calibri"/>
          <w:b/>
          <w:bCs/>
          <w:sz w:val="22"/>
          <w:szCs w:val="22"/>
        </w:rPr>
        <w:t>:</w:t>
      </w:r>
    </w:p>
    <w:p w14:paraId="0C79FA3A" w14:textId="77777777" w:rsidR="00880A1F" w:rsidRPr="00600EC7" w:rsidRDefault="00880A1F" w:rsidP="00013010">
      <w:pPr>
        <w:spacing w:after="0" w:line="240" w:lineRule="auto"/>
        <w:rPr>
          <w:rFonts w:ascii="Calibri" w:hAnsi="Calibri" w:cs="Calibri"/>
          <w:b/>
          <w:bCs/>
          <w:sz w:val="22"/>
          <w:szCs w:val="22"/>
        </w:rPr>
      </w:pPr>
    </w:p>
    <w:p w14:paraId="1AF74DE5" w14:textId="77777777" w:rsidR="00013010" w:rsidRPr="00600EC7" w:rsidRDefault="00013010" w:rsidP="00013010">
      <w:pPr>
        <w:numPr>
          <w:ilvl w:val="0"/>
          <w:numId w:val="6"/>
        </w:numPr>
        <w:spacing w:after="0" w:line="240" w:lineRule="auto"/>
        <w:rPr>
          <w:rFonts w:ascii="Calibri" w:hAnsi="Calibri" w:cs="Calibri"/>
          <w:sz w:val="22"/>
          <w:szCs w:val="22"/>
        </w:rPr>
      </w:pPr>
      <w:r w:rsidRPr="00600EC7">
        <w:rPr>
          <w:rFonts w:ascii="Calibri" w:hAnsi="Calibri" w:cs="Calibri"/>
          <w:sz w:val="22"/>
          <w:szCs w:val="22"/>
        </w:rPr>
        <w:t>Provide strategic and operational leadership for PEIMS, TSDS, student information systems, accountability data support, and related district reporting functions.</w:t>
      </w:r>
    </w:p>
    <w:p w14:paraId="1C73F8A6" w14:textId="77777777" w:rsidR="00013010" w:rsidRPr="00600EC7" w:rsidRDefault="00013010" w:rsidP="00013010">
      <w:pPr>
        <w:numPr>
          <w:ilvl w:val="0"/>
          <w:numId w:val="6"/>
        </w:numPr>
        <w:spacing w:after="0" w:line="240" w:lineRule="auto"/>
        <w:rPr>
          <w:rFonts w:ascii="Calibri" w:hAnsi="Calibri" w:cs="Calibri"/>
          <w:sz w:val="22"/>
          <w:szCs w:val="22"/>
        </w:rPr>
      </w:pPr>
      <w:r w:rsidRPr="00600EC7">
        <w:rPr>
          <w:rFonts w:ascii="Calibri" w:hAnsi="Calibri" w:cs="Calibri"/>
          <w:sz w:val="22"/>
          <w:szCs w:val="22"/>
        </w:rPr>
        <w:t>Develop and maintain a districtwide data governance framework addressing data ownership, stewardship, definitions, quality, validation, access, security, retention, and appropriate use.</w:t>
      </w:r>
    </w:p>
    <w:p w14:paraId="2816C376" w14:textId="77777777" w:rsidR="00013010" w:rsidRPr="00600EC7" w:rsidRDefault="00013010" w:rsidP="00013010">
      <w:pPr>
        <w:numPr>
          <w:ilvl w:val="0"/>
          <w:numId w:val="6"/>
        </w:numPr>
        <w:spacing w:after="0" w:line="240" w:lineRule="auto"/>
        <w:rPr>
          <w:rFonts w:ascii="Calibri" w:hAnsi="Calibri" w:cs="Calibri"/>
          <w:sz w:val="22"/>
          <w:szCs w:val="22"/>
        </w:rPr>
      </w:pPr>
      <w:r w:rsidRPr="00600EC7">
        <w:rPr>
          <w:rFonts w:ascii="Calibri" w:hAnsi="Calibri" w:cs="Calibri"/>
          <w:sz w:val="22"/>
          <w:szCs w:val="22"/>
        </w:rPr>
        <w:t>Establish annual goals, operating procedures, submission calendars, internal controls, and performance measures for assigned functions.</w:t>
      </w:r>
    </w:p>
    <w:p w14:paraId="0C554077" w14:textId="510B2ABC" w:rsidR="00013010" w:rsidRPr="00600EC7" w:rsidRDefault="00013010" w:rsidP="00013010">
      <w:pPr>
        <w:numPr>
          <w:ilvl w:val="0"/>
          <w:numId w:val="6"/>
        </w:numPr>
        <w:spacing w:after="0" w:line="240" w:lineRule="auto"/>
        <w:rPr>
          <w:rFonts w:ascii="Calibri" w:hAnsi="Calibri" w:cs="Calibri"/>
          <w:sz w:val="22"/>
          <w:szCs w:val="22"/>
        </w:rPr>
      </w:pPr>
      <w:r w:rsidRPr="00600EC7">
        <w:rPr>
          <w:rFonts w:ascii="Calibri" w:hAnsi="Calibri" w:cs="Calibri"/>
          <w:sz w:val="22"/>
          <w:szCs w:val="22"/>
        </w:rPr>
        <w:t>Advise district leaders regarding the funding, accountability, enrollment, staffing, compliance, and operational implications of district data.</w:t>
      </w:r>
    </w:p>
    <w:p w14:paraId="3D96CA5B" w14:textId="77777777" w:rsidR="00013010" w:rsidRPr="00600EC7" w:rsidRDefault="00013010" w:rsidP="00013010">
      <w:pPr>
        <w:numPr>
          <w:ilvl w:val="0"/>
          <w:numId w:val="6"/>
        </w:numPr>
        <w:spacing w:after="0" w:line="240" w:lineRule="auto"/>
        <w:rPr>
          <w:rFonts w:ascii="Calibri" w:hAnsi="Calibri" w:cs="Calibri"/>
          <w:sz w:val="22"/>
          <w:szCs w:val="22"/>
        </w:rPr>
      </w:pPr>
      <w:r w:rsidRPr="00600EC7">
        <w:rPr>
          <w:rFonts w:ascii="Calibri" w:hAnsi="Calibri" w:cs="Calibri"/>
          <w:sz w:val="22"/>
          <w:szCs w:val="22"/>
        </w:rPr>
        <w:t>Lead cross-functional data governance and quality initiatives involving campuses and central administration departments.</w:t>
      </w:r>
    </w:p>
    <w:p w14:paraId="5CDDD694" w14:textId="77777777" w:rsidR="00013010" w:rsidRPr="00600EC7" w:rsidRDefault="00013010" w:rsidP="00013010">
      <w:pPr>
        <w:numPr>
          <w:ilvl w:val="0"/>
          <w:numId w:val="6"/>
        </w:numPr>
        <w:spacing w:after="0" w:line="240" w:lineRule="auto"/>
        <w:rPr>
          <w:rFonts w:ascii="Calibri" w:hAnsi="Calibri" w:cs="Calibri"/>
          <w:sz w:val="22"/>
          <w:szCs w:val="22"/>
        </w:rPr>
      </w:pPr>
      <w:r w:rsidRPr="00600EC7">
        <w:rPr>
          <w:rFonts w:ascii="Calibri" w:hAnsi="Calibri" w:cs="Calibri"/>
          <w:sz w:val="22"/>
          <w:szCs w:val="22"/>
        </w:rPr>
        <w:t xml:space="preserve">Evaluate emerging state requirements, district needs, and technology capabilities and recommend appropriate </w:t>
      </w:r>
      <w:proofErr w:type="gramStart"/>
      <w:r w:rsidRPr="00600EC7">
        <w:rPr>
          <w:rFonts w:ascii="Calibri" w:hAnsi="Calibri" w:cs="Calibri"/>
          <w:sz w:val="22"/>
          <w:szCs w:val="22"/>
        </w:rPr>
        <w:t>process</w:t>
      </w:r>
      <w:proofErr w:type="gramEnd"/>
      <w:r w:rsidRPr="00600EC7">
        <w:rPr>
          <w:rFonts w:ascii="Calibri" w:hAnsi="Calibri" w:cs="Calibri"/>
          <w:sz w:val="22"/>
          <w:szCs w:val="22"/>
        </w:rPr>
        <w:t>, staffing, and system improvements.</w:t>
      </w:r>
    </w:p>
    <w:p w14:paraId="7D67126B" w14:textId="77777777" w:rsidR="00880A1F" w:rsidRPr="00600EC7" w:rsidRDefault="00880A1F" w:rsidP="00013010">
      <w:pPr>
        <w:spacing w:after="0" w:line="240" w:lineRule="auto"/>
        <w:rPr>
          <w:rFonts w:ascii="Calibri" w:hAnsi="Calibri" w:cs="Calibri"/>
          <w:b/>
          <w:bCs/>
          <w:sz w:val="22"/>
          <w:szCs w:val="22"/>
        </w:rPr>
      </w:pPr>
    </w:p>
    <w:p w14:paraId="3D858FF7" w14:textId="77777777" w:rsidR="00880A1F" w:rsidRPr="00600EC7" w:rsidRDefault="00880A1F" w:rsidP="00013010">
      <w:pPr>
        <w:spacing w:after="0" w:line="240" w:lineRule="auto"/>
        <w:rPr>
          <w:rFonts w:ascii="Calibri" w:hAnsi="Calibri" w:cs="Calibri"/>
          <w:b/>
          <w:bCs/>
          <w:sz w:val="22"/>
          <w:szCs w:val="22"/>
        </w:rPr>
      </w:pPr>
    </w:p>
    <w:p w14:paraId="7D084B44" w14:textId="77777777" w:rsidR="007B273D" w:rsidRPr="00600EC7" w:rsidRDefault="007B273D" w:rsidP="00013010">
      <w:pPr>
        <w:spacing w:after="0" w:line="240" w:lineRule="auto"/>
        <w:rPr>
          <w:rFonts w:ascii="Calibri" w:hAnsi="Calibri" w:cs="Calibri"/>
          <w:b/>
          <w:bCs/>
          <w:sz w:val="22"/>
          <w:szCs w:val="22"/>
        </w:rPr>
      </w:pPr>
    </w:p>
    <w:p w14:paraId="218A2108" w14:textId="77777777" w:rsidR="007B273D" w:rsidRPr="00600EC7" w:rsidRDefault="007B273D" w:rsidP="00013010">
      <w:pPr>
        <w:spacing w:after="0" w:line="240" w:lineRule="auto"/>
        <w:rPr>
          <w:rFonts w:ascii="Calibri" w:hAnsi="Calibri" w:cs="Calibri"/>
          <w:b/>
          <w:bCs/>
          <w:sz w:val="22"/>
          <w:szCs w:val="22"/>
        </w:rPr>
      </w:pPr>
    </w:p>
    <w:p w14:paraId="6F678966" w14:textId="77777777" w:rsidR="007B273D" w:rsidRPr="00600EC7" w:rsidRDefault="007B273D" w:rsidP="00013010">
      <w:pPr>
        <w:spacing w:after="0" w:line="240" w:lineRule="auto"/>
        <w:rPr>
          <w:rFonts w:ascii="Calibri" w:hAnsi="Calibri" w:cs="Calibri"/>
          <w:b/>
          <w:bCs/>
          <w:sz w:val="22"/>
          <w:szCs w:val="22"/>
        </w:rPr>
      </w:pPr>
    </w:p>
    <w:p w14:paraId="457DDD95" w14:textId="4B21EC00"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lastRenderedPageBreak/>
        <w:t>PEIMS, TSDS, and State Reporting</w:t>
      </w:r>
      <w:r w:rsidR="00694BE9" w:rsidRPr="00600EC7">
        <w:rPr>
          <w:rFonts w:ascii="Calibri" w:hAnsi="Calibri" w:cs="Calibri"/>
          <w:b/>
          <w:bCs/>
          <w:sz w:val="22"/>
          <w:szCs w:val="22"/>
        </w:rPr>
        <w:t>:</w:t>
      </w:r>
    </w:p>
    <w:p w14:paraId="7DD73330" w14:textId="77777777" w:rsidR="00880A1F" w:rsidRPr="00600EC7" w:rsidRDefault="00880A1F" w:rsidP="00013010">
      <w:pPr>
        <w:spacing w:after="0" w:line="240" w:lineRule="auto"/>
        <w:rPr>
          <w:rFonts w:ascii="Calibri" w:hAnsi="Calibri" w:cs="Calibri"/>
          <w:b/>
          <w:bCs/>
          <w:sz w:val="22"/>
          <w:szCs w:val="22"/>
        </w:rPr>
      </w:pPr>
    </w:p>
    <w:p w14:paraId="08AA739A" w14:textId="77777777" w:rsidR="00013010" w:rsidRPr="00600EC7" w:rsidRDefault="00013010" w:rsidP="00013010">
      <w:pPr>
        <w:numPr>
          <w:ilvl w:val="0"/>
          <w:numId w:val="7"/>
        </w:numPr>
        <w:spacing w:after="0" w:line="240" w:lineRule="auto"/>
        <w:rPr>
          <w:rFonts w:ascii="Calibri" w:hAnsi="Calibri" w:cs="Calibri"/>
          <w:sz w:val="22"/>
          <w:szCs w:val="22"/>
        </w:rPr>
      </w:pPr>
      <w:r w:rsidRPr="00600EC7">
        <w:rPr>
          <w:rFonts w:ascii="Calibri" w:hAnsi="Calibri" w:cs="Calibri"/>
          <w:sz w:val="22"/>
          <w:szCs w:val="22"/>
        </w:rPr>
        <w:t>Direct the collection, integration, validation, certification, submission, and correction of all required PEIMS and TSDS data.</w:t>
      </w:r>
    </w:p>
    <w:p w14:paraId="0E217F97" w14:textId="77777777" w:rsidR="00013010" w:rsidRPr="00600EC7" w:rsidRDefault="00013010" w:rsidP="00013010">
      <w:pPr>
        <w:numPr>
          <w:ilvl w:val="0"/>
          <w:numId w:val="7"/>
        </w:numPr>
        <w:spacing w:after="0" w:line="240" w:lineRule="auto"/>
        <w:rPr>
          <w:rFonts w:ascii="Calibri" w:hAnsi="Calibri" w:cs="Calibri"/>
          <w:sz w:val="22"/>
          <w:szCs w:val="22"/>
        </w:rPr>
      </w:pPr>
      <w:r w:rsidRPr="00600EC7">
        <w:rPr>
          <w:rFonts w:ascii="Calibri" w:hAnsi="Calibri" w:cs="Calibri"/>
          <w:sz w:val="22"/>
          <w:szCs w:val="22"/>
        </w:rPr>
        <w:t>Ensure complete, accurate, timely, and auditable reporting of student, staff, financial, organizational, attendance, discipline, course, program participation, and other required data.</w:t>
      </w:r>
    </w:p>
    <w:p w14:paraId="36287083" w14:textId="77777777" w:rsidR="00013010" w:rsidRPr="00600EC7" w:rsidRDefault="00013010" w:rsidP="00013010">
      <w:pPr>
        <w:numPr>
          <w:ilvl w:val="0"/>
          <w:numId w:val="7"/>
        </w:numPr>
        <w:spacing w:after="0" w:line="240" w:lineRule="auto"/>
        <w:rPr>
          <w:rFonts w:ascii="Calibri" w:hAnsi="Calibri" w:cs="Calibri"/>
          <w:sz w:val="22"/>
          <w:szCs w:val="22"/>
        </w:rPr>
      </w:pPr>
      <w:r w:rsidRPr="00600EC7">
        <w:rPr>
          <w:rFonts w:ascii="Calibri" w:hAnsi="Calibri" w:cs="Calibri"/>
          <w:sz w:val="22"/>
          <w:szCs w:val="22"/>
        </w:rPr>
        <w:t>Develop and maintain a comprehensive state-reporting calendar, responsibility matrix, certification process, and escalation procedure.</w:t>
      </w:r>
    </w:p>
    <w:p w14:paraId="48713552" w14:textId="77777777" w:rsidR="00013010" w:rsidRPr="00600EC7" w:rsidRDefault="00013010" w:rsidP="00013010">
      <w:pPr>
        <w:numPr>
          <w:ilvl w:val="0"/>
          <w:numId w:val="7"/>
        </w:numPr>
        <w:spacing w:after="0" w:line="240" w:lineRule="auto"/>
        <w:rPr>
          <w:rFonts w:ascii="Calibri" w:hAnsi="Calibri" w:cs="Calibri"/>
          <w:sz w:val="22"/>
          <w:szCs w:val="22"/>
        </w:rPr>
      </w:pPr>
      <w:r w:rsidRPr="00600EC7">
        <w:rPr>
          <w:rFonts w:ascii="Calibri" w:hAnsi="Calibri" w:cs="Calibri"/>
          <w:sz w:val="22"/>
          <w:szCs w:val="22"/>
        </w:rPr>
        <w:t>Coordinate the review and resolution of fatal errors, special warnings, validation exceptions, data anomalies, and reconciliation differences before submission deadlines.</w:t>
      </w:r>
    </w:p>
    <w:p w14:paraId="3A175B90" w14:textId="77777777" w:rsidR="00013010" w:rsidRPr="00600EC7" w:rsidRDefault="00013010" w:rsidP="00013010">
      <w:pPr>
        <w:numPr>
          <w:ilvl w:val="0"/>
          <w:numId w:val="7"/>
        </w:numPr>
        <w:spacing w:after="0" w:line="240" w:lineRule="auto"/>
        <w:rPr>
          <w:rFonts w:ascii="Calibri" w:hAnsi="Calibri" w:cs="Calibri"/>
          <w:sz w:val="22"/>
          <w:szCs w:val="22"/>
        </w:rPr>
      </w:pPr>
      <w:r w:rsidRPr="00600EC7">
        <w:rPr>
          <w:rFonts w:ascii="Calibri" w:hAnsi="Calibri" w:cs="Calibri"/>
          <w:sz w:val="22"/>
          <w:szCs w:val="22"/>
        </w:rPr>
        <w:t>Oversee district Unique ID, enrollment tracking, data-transfer, and other TEA-required processes assigned to the department.</w:t>
      </w:r>
    </w:p>
    <w:p w14:paraId="2D2075CF" w14:textId="77777777" w:rsidR="00013010" w:rsidRPr="00600EC7" w:rsidRDefault="00013010" w:rsidP="00013010">
      <w:pPr>
        <w:numPr>
          <w:ilvl w:val="0"/>
          <w:numId w:val="7"/>
        </w:numPr>
        <w:spacing w:after="0" w:line="240" w:lineRule="auto"/>
        <w:rPr>
          <w:rFonts w:ascii="Calibri" w:hAnsi="Calibri" w:cs="Calibri"/>
          <w:sz w:val="22"/>
          <w:szCs w:val="22"/>
        </w:rPr>
      </w:pPr>
      <w:r w:rsidRPr="00600EC7">
        <w:rPr>
          <w:rFonts w:ascii="Calibri" w:hAnsi="Calibri" w:cs="Calibri"/>
          <w:sz w:val="22"/>
          <w:szCs w:val="22"/>
        </w:rPr>
        <w:t>Maintain submission documentation, approval records, data attestations, audit trails, and evidence of corrective actions in accordance with district and regulatory requirements.</w:t>
      </w:r>
    </w:p>
    <w:p w14:paraId="51545F83" w14:textId="77777777" w:rsidR="00013010" w:rsidRPr="00600EC7" w:rsidRDefault="00013010" w:rsidP="00013010">
      <w:pPr>
        <w:numPr>
          <w:ilvl w:val="0"/>
          <w:numId w:val="7"/>
        </w:numPr>
        <w:spacing w:after="0" w:line="240" w:lineRule="auto"/>
        <w:rPr>
          <w:rFonts w:ascii="Calibri" w:hAnsi="Calibri" w:cs="Calibri"/>
          <w:sz w:val="22"/>
          <w:szCs w:val="22"/>
        </w:rPr>
      </w:pPr>
      <w:r w:rsidRPr="00600EC7">
        <w:rPr>
          <w:rFonts w:ascii="Calibri" w:hAnsi="Calibri" w:cs="Calibri"/>
          <w:sz w:val="22"/>
          <w:szCs w:val="22"/>
        </w:rPr>
        <w:t>Serve as the district's principal liaison with TEA, the regional education service center, software vendors, and other entities concerning assigned reporting functions.</w:t>
      </w:r>
    </w:p>
    <w:p w14:paraId="2CE11236" w14:textId="77777777" w:rsidR="00013010" w:rsidRPr="00600EC7" w:rsidRDefault="00013010" w:rsidP="00013010">
      <w:pPr>
        <w:numPr>
          <w:ilvl w:val="0"/>
          <w:numId w:val="7"/>
        </w:numPr>
        <w:spacing w:after="0" w:line="240" w:lineRule="auto"/>
        <w:rPr>
          <w:rFonts w:ascii="Calibri" w:hAnsi="Calibri" w:cs="Calibri"/>
          <w:sz w:val="22"/>
          <w:szCs w:val="22"/>
        </w:rPr>
      </w:pPr>
      <w:r w:rsidRPr="00600EC7">
        <w:rPr>
          <w:rFonts w:ascii="Calibri" w:hAnsi="Calibri" w:cs="Calibri"/>
          <w:sz w:val="22"/>
          <w:szCs w:val="22"/>
        </w:rPr>
        <w:t>Coordinate responses to TEA inquiries, data reviews, resubmissions, audits, and monitoring activities.</w:t>
      </w:r>
    </w:p>
    <w:p w14:paraId="2CEEF6DC" w14:textId="77777777" w:rsidR="00880A1F" w:rsidRPr="00600EC7" w:rsidRDefault="00880A1F" w:rsidP="00013010">
      <w:pPr>
        <w:spacing w:after="0" w:line="240" w:lineRule="auto"/>
        <w:rPr>
          <w:rFonts w:ascii="Calibri" w:hAnsi="Calibri" w:cs="Calibri"/>
          <w:b/>
          <w:bCs/>
          <w:sz w:val="22"/>
          <w:szCs w:val="22"/>
        </w:rPr>
      </w:pPr>
    </w:p>
    <w:p w14:paraId="5184717D" w14:textId="43D3BC63"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Accountability, Compliance, and Internal Controls</w:t>
      </w:r>
      <w:r w:rsidR="00694BE9" w:rsidRPr="00600EC7">
        <w:rPr>
          <w:rFonts w:ascii="Calibri" w:hAnsi="Calibri" w:cs="Calibri"/>
          <w:b/>
          <w:bCs/>
          <w:sz w:val="22"/>
          <w:szCs w:val="22"/>
        </w:rPr>
        <w:t>:</w:t>
      </w:r>
    </w:p>
    <w:p w14:paraId="03EA0AD6" w14:textId="77777777" w:rsidR="00880A1F" w:rsidRPr="00600EC7" w:rsidRDefault="00880A1F" w:rsidP="00013010">
      <w:pPr>
        <w:spacing w:after="0" w:line="240" w:lineRule="auto"/>
        <w:rPr>
          <w:rFonts w:ascii="Calibri" w:hAnsi="Calibri" w:cs="Calibri"/>
          <w:b/>
          <w:bCs/>
          <w:sz w:val="22"/>
          <w:szCs w:val="22"/>
        </w:rPr>
      </w:pPr>
    </w:p>
    <w:p w14:paraId="6102BA60" w14:textId="3DA804E8" w:rsidR="00013010" w:rsidRPr="00600EC7" w:rsidRDefault="00013010" w:rsidP="00013010">
      <w:pPr>
        <w:numPr>
          <w:ilvl w:val="0"/>
          <w:numId w:val="8"/>
        </w:numPr>
        <w:spacing w:after="0" w:line="240" w:lineRule="auto"/>
        <w:rPr>
          <w:rFonts w:ascii="Calibri" w:hAnsi="Calibri" w:cs="Calibri"/>
          <w:sz w:val="22"/>
          <w:szCs w:val="22"/>
        </w:rPr>
      </w:pPr>
      <w:r w:rsidRPr="00600EC7">
        <w:rPr>
          <w:rFonts w:ascii="Calibri" w:hAnsi="Calibri" w:cs="Calibri"/>
          <w:sz w:val="22"/>
          <w:szCs w:val="22"/>
        </w:rPr>
        <w:t>Coordinate with data-owning departments to support accurate reporting and regulatory compliance.</w:t>
      </w:r>
    </w:p>
    <w:p w14:paraId="40B4D947" w14:textId="77777777" w:rsidR="00013010" w:rsidRPr="00600EC7" w:rsidRDefault="00013010" w:rsidP="00013010">
      <w:pPr>
        <w:numPr>
          <w:ilvl w:val="0"/>
          <w:numId w:val="8"/>
        </w:numPr>
        <w:spacing w:after="0" w:line="240" w:lineRule="auto"/>
        <w:rPr>
          <w:rFonts w:ascii="Calibri" w:hAnsi="Calibri" w:cs="Calibri"/>
          <w:sz w:val="22"/>
          <w:szCs w:val="22"/>
        </w:rPr>
      </w:pPr>
      <w:r w:rsidRPr="00600EC7">
        <w:rPr>
          <w:rFonts w:ascii="Calibri" w:hAnsi="Calibri" w:cs="Calibri"/>
          <w:sz w:val="22"/>
          <w:szCs w:val="22"/>
        </w:rPr>
        <w:t>Monitor legislative, regulatory, and TEA changes affecting assigned data collections, accountability measures, attendance accounting, or district information systems.</w:t>
      </w:r>
    </w:p>
    <w:p w14:paraId="750061EA" w14:textId="77777777" w:rsidR="00013010" w:rsidRPr="00600EC7" w:rsidRDefault="00013010" w:rsidP="00013010">
      <w:pPr>
        <w:numPr>
          <w:ilvl w:val="0"/>
          <w:numId w:val="8"/>
        </w:numPr>
        <w:spacing w:after="0" w:line="240" w:lineRule="auto"/>
        <w:rPr>
          <w:rFonts w:ascii="Calibri" w:hAnsi="Calibri" w:cs="Calibri"/>
          <w:sz w:val="22"/>
          <w:szCs w:val="22"/>
        </w:rPr>
      </w:pPr>
      <w:r w:rsidRPr="00600EC7">
        <w:rPr>
          <w:rFonts w:ascii="Calibri" w:hAnsi="Calibri" w:cs="Calibri"/>
          <w:sz w:val="22"/>
          <w:szCs w:val="22"/>
        </w:rPr>
        <w:t>Communicate changes in data requirements, timelines, definitions, and procedures to affected leaders and data owners.</w:t>
      </w:r>
    </w:p>
    <w:p w14:paraId="2AB94824" w14:textId="77777777" w:rsidR="00013010" w:rsidRPr="00600EC7" w:rsidRDefault="00013010" w:rsidP="00013010">
      <w:pPr>
        <w:numPr>
          <w:ilvl w:val="0"/>
          <w:numId w:val="8"/>
        </w:numPr>
        <w:spacing w:after="0" w:line="240" w:lineRule="auto"/>
        <w:rPr>
          <w:rFonts w:ascii="Calibri" w:hAnsi="Calibri" w:cs="Calibri"/>
          <w:sz w:val="22"/>
          <w:szCs w:val="22"/>
        </w:rPr>
      </w:pPr>
      <w:r w:rsidRPr="00600EC7">
        <w:rPr>
          <w:rFonts w:ascii="Calibri" w:hAnsi="Calibri" w:cs="Calibri"/>
          <w:sz w:val="22"/>
          <w:szCs w:val="22"/>
        </w:rPr>
        <w:t>Establish risk-based review procedures and internal controls to identify inaccurate, incomplete, inconsistent, or unsupported data.</w:t>
      </w:r>
    </w:p>
    <w:p w14:paraId="211169EB" w14:textId="77777777" w:rsidR="00013010" w:rsidRPr="00600EC7" w:rsidRDefault="00013010" w:rsidP="00013010">
      <w:pPr>
        <w:numPr>
          <w:ilvl w:val="0"/>
          <w:numId w:val="8"/>
        </w:numPr>
        <w:spacing w:after="0" w:line="240" w:lineRule="auto"/>
        <w:rPr>
          <w:rFonts w:ascii="Calibri" w:hAnsi="Calibri" w:cs="Calibri"/>
          <w:sz w:val="22"/>
          <w:szCs w:val="22"/>
        </w:rPr>
      </w:pPr>
      <w:r w:rsidRPr="00600EC7">
        <w:rPr>
          <w:rFonts w:ascii="Calibri" w:hAnsi="Calibri" w:cs="Calibri"/>
          <w:sz w:val="22"/>
          <w:szCs w:val="22"/>
        </w:rPr>
        <w:t>Conduct or coordinate periodic data-quality reviews and communicate findings, corrective actions, responsible parties, and deadlines.</w:t>
      </w:r>
    </w:p>
    <w:p w14:paraId="341911DF" w14:textId="77777777" w:rsidR="00013010" w:rsidRPr="00600EC7" w:rsidRDefault="00013010" w:rsidP="00013010">
      <w:pPr>
        <w:numPr>
          <w:ilvl w:val="0"/>
          <w:numId w:val="8"/>
        </w:numPr>
        <w:spacing w:after="0" w:line="240" w:lineRule="auto"/>
        <w:rPr>
          <w:rFonts w:ascii="Calibri" w:hAnsi="Calibri" w:cs="Calibri"/>
          <w:sz w:val="22"/>
          <w:szCs w:val="22"/>
        </w:rPr>
      </w:pPr>
      <w:r w:rsidRPr="00600EC7">
        <w:rPr>
          <w:rFonts w:ascii="Calibri" w:hAnsi="Calibri" w:cs="Calibri"/>
          <w:sz w:val="22"/>
          <w:szCs w:val="22"/>
        </w:rPr>
        <w:t>Support district readiness for accountability reviews, compliance monitoring, financial or program audits, and other external examinations involving reported data.</w:t>
      </w:r>
    </w:p>
    <w:p w14:paraId="40CF6603" w14:textId="77777777" w:rsidR="00013010" w:rsidRPr="00600EC7" w:rsidRDefault="00013010" w:rsidP="00013010">
      <w:pPr>
        <w:numPr>
          <w:ilvl w:val="0"/>
          <w:numId w:val="8"/>
        </w:numPr>
        <w:spacing w:after="0" w:line="240" w:lineRule="auto"/>
        <w:rPr>
          <w:rFonts w:ascii="Calibri" w:hAnsi="Calibri" w:cs="Calibri"/>
          <w:sz w:val="22"/>
          <w:szCs w:val="22"/>
        </w:rPr>
      </w:pPr>
      <w:r w:rsidRPr="00600EC7">
        <w:rPr>
          <w:rFonts w:ascii="Calibri" w:hAnsi="Calibri" w:cs="Calibri"/>
          <w:sz w:val="22"/>
          <w:szCs w:val="22"/>
        </w:rPr>
        <w:t>Escalate significant data-quality, compliance, funding, or submission risks to appropriate executive leadership.</w:t>
      </w:r>
    </w:p>
    <w:p w14:paraId="72083D85" w14:textId="77777777" w:rsidR="00880A1F" w:rsidRPr="00600EC7" w:rsidRDefault="00880A1F" w:rsidP="00013010">
      <w:pPr>
        <w:spacing w:after="0" w:line="240" w:lineRule="auto"/>
        <w:rPr>
          <w:rFonts w:ascii="Calibri" w:hAnsi="Calibri" w:cs="Calibri"/>
          <w:b/>
          <w:bCs/>
          <w:sz w:val="22"/>
          <w:szCs w:val="22"/>
        </w:rPr>
      </w:pPr>
    </w:p>
    <w:p w14:paraId="22C807C9" w14:textId="44AE693E"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Training and Support</w:t>
      </w:r>
      <w:r w:rsidR="00694BE9" w:rsidRPr="00600EC7">
        <w:rPr>
          <w:rFonts w:ascii="Calibri" w:hAnsi="Calibri" w:cs="Calibri"/>
          <w:b/>
          <w:bCs/>
          <w:sz w:val="22"/>
          <w:szCs w:val="22"/>
        </w:rPr>
        <w:t>:</w:t>
      </w:r>
    </w:p>
    <w:p w14:paraId="7A6D752A" w14:textId="77777777" w:rsidR="00880A1F" w:rsidRPr="00600EC7" w:rsidRDefault="00880A1F" w:rsidP="00013010">
      <w:pPr>
        <w:spacing w:after="0" w:line="240" w:lineRule="auto"/>
        <w:rPr>
          <w:rFonts w:ascii="Calibri" w:hAnsi="Calibri" w:cs="Calibri"/>
          <w:b/>
          <w:bCs/>
          <w:sz w:val="22"/>
          <w:szCs w:val="22"/>
        </w:rPr>
      </w:pPr>
    </w:p>
    <w:p w14:paraId="6EDF8162" w14:textId="77777777" w:rsidR="00013010" w:rsidRPr="00600EC7" w:rsidRDefault="00013010" w:rsidP="00013010">
      <w:pPr>
        <w:numPr>
          <w:ilvl w:val="0"/>
          <w:numId w:val="11"/>
        </w:numPr>
        <w:spacing w:after="0" w:line="240" w:lineRule="auto"/>
        <w:rPr>
          <w:rFonts w:ascii="Calibri" w:hAnsi="Calibri" w:cs="Calibri"/>
          <w:sz w:val="22"/>
          <w:szCs w:val="22"/>
        </w:rPr>
      </w:pPr>
      <w:r w:rsidRPr="00600EC7">
        <w:rPr>
          <w:rFonts w:ascii="Calibri" w:hAnsi="Calibri" w:cs="Calibri"/>
          <w:sz w:val="22"/>
          <w:szCs w:val="22"/>
        </w:rPr>
        <w:t>Develop and implement an annual training program for campus and department personnel responsible for PEIMS, attendance, enrollment, scheduling, discipline, special programs, staff, financial, and organizational data.</w:t>
      </w:r>
    </w:p>
    <w:p w14:paraId="0F7384DD" w14:textId="77777777" w:rsidR="00013010" w:rsidRPr="00600EC7" w:rsidRDefault="00013010" w:rsidP="00013010">
      <w:pPr>
        <w:numPr>
          <w:ilvl w:val="0"/>
          <w:numId w:val="11"/>
        </w:numPr>
        <w:spacing w:after="0" w:line="240" w:lineRule="auto"/>
        <w:rPr>
          <w:rFonts w:ascii="Calibri" w:hAnsi="Calibri" w:cs="Calibri"/>
          <w:sz w:val="22"/>
          <w:szCs w:val="22"/>
        </w:rPr>
      </w:pPr>
      <w:r w:rsidRPr="00600EC7">
        <w:rPr>
          <w:rFonts w:ascii="Calibri" w:hAnsi="Calibri" w:cs="Calibri"/>
          <w:sz w:val="22"/>
          <w:szCs w:val="22"/>
        </w:rPr>
        <w:t>Produce and maintain procedures, calendars, reference materials, validation checklists, and role-specific guidance.</w:t>
      </w:r>
    </w:p>
    <w:p w14:paraId="5DBCDA4A" w14:textId="77777777" w:rsidR="00013010" w:rsidRPr="00600EC7" w:rsidRDefault="00013010" w:rsidP="00013010">
      <w:pPr>
        <w:numPr>
          <w:ilvl w:val="0"/>
          <w:numId w:val="11"/>
        </w:numPr>
        <w:spacing w:after="0" w:line="240" w:lineRule="auto"/>
        <w:rPr>
          <w:rFonts w:ascii="Calibri" w:hAnsi="Calibri" w:cs="Calibri"/>
          <w:sz w:val="22"/>
          <w:szCs w:val="22"/>
        </w:rPr>
      </w:pPr>
      <w:r w:rsidRPr="00600EC7">
        <w:rPr>
          <w:rFonts w:ascii="Calibri" w:hAnsi="Calibri" w:cs="Calibri"/>
          <w:sz w:val="22"/>
          <w:szCs w:val="22"/>
        </w:rPr>
        <w:t>Provide technical assistance and consultation to campus administrators, registrars, attendance personnel, counselors, program staff, and central administration departments.</w:t>
      </w:r>
    </w:p>
    <w:p w14:paraId="310F3814" w14:textId="77777777" w:rsidR="00013010" w:rsidRPr="00600EC7" w:rsidRDefault="00013010" w:rsidP="00013010">
      <w:pPr>
        <w:numPr>
          <w:ilvl w:val="0"/>
          <w:numId w:val="11"/>
        </w:numPr>
        <w:spacing w:after="0" w:line="240" w:lineRule="auto"/>
        <w:rPr>
          <w:rFonts w:ascii="Calibri" w:hAnsi="Calibri" w:cs="Calibri"/>
          <w:sz w:val="22"/>
          <w:szCs w:val="22"/>
        </w:rPr>
      </w:pPr>
      <w:r w:rsidRPr="00600EC7">
        <w:rPr>
          <w:rFonts w:ascii="Calibri" w:hAnsi="Calibri" w:cs="Calibri"/>
          <w:sz w:val="22"/>
          <w:szCs w:val="22"/>
        </w:rPr>
        <w:t>Establish service expectations and issue-escalation processes for PEIMS, TSDS, and student information support.</w:t>
      </w:r>
    </w:p>
    <w:p w14:paraId="2FE72006" w14:textId="77777777" w:rsidR="00013010" w:rsidRPr="00600EC7" w:rsidRDefault="00013010" w:rsidP="00013010">
      <w:pPr>
        <w:numPr>
          <w:ilvl w:val="0"/>
          <w:numId w:val="11"/>
        </w:numPr>
        <w:spacing w:after="0" w:line="240" w:lineRule="auto"/>
        <w:rPr>
          <w:rFonts w:ascii="Calibri" w:hAnsi="Calibri" w:cs="Calibri"/>
          <w:sz w:val="22"/>
          <w:szCs w:val="22"/>
        </w:rPr>
      </w:pPr>
      <w:r w:rsidRPr="00600EC7">
        <w:rPr>
          <w:rFonts w:ascii="Calibri" w:hAnsi="Calibri" w:cs="Calibri"/>
          <w:sz w:val="22"/>
          <w:szCs w:val="22"/>
        </w:rPr>
        <w:lastRenderedPageBreak/>
        <w:t>Promote shared accountability among data owners, data stewards, system administrators, and reporting personnel.</w:t>
      </w:r>
    </w:p>
    <w:p w14:paraId="0977B27A" w14:textId="77777777" w:rsidR="00880A1F" w:rsidRPr="00600EC7" w:rsidRDefault="00880A1F" w:rsidP="00013010">
      <w:pPr>
        <w:spacing w:after="0" w:line="240" w:lineRule="auto"/>
        <w:rPr>
          <w:rFonts w:ascii="Calibri" w:hAnsi="Calibri" w:cs="Calibri"/>
          <w:b/>
          <w:bCs/>
          <w:sz w:val="22"/>
          <w:szCs w:val="22"/>
        </w:rPr>
      </w:pPr>
    </w:p>
    <w:p w14:paraId="50C447F7" w14:textId="5434D261"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Personnel Management</w:t>
      </w:r>
      <w:r w:rsidR="00694BE9" w:rsidRPr="00600EC7">
        <w:rPr>
          <w:rFonts w:ascii="Calibri" w:hAnsi="Calibri" w:cs="Calibri"/>
          <w:b/>
          <w:bCs/>
          <w:sz w:val="22"/>
          <w:szCs w:val="22"/>
        </w:rPr>
        <w:t>:</w:t>
      </w:r>
    </w:p>
    <w:p w14:paraId="294CFDB5" w14:textId="77777777" w:rsidR="00880A1F" w:rsidRPr="00600EC7" w:rsidRDefault="00880A1F" w:rsidP="00013010">
      <w:pPr>
        <w:spacing w:after="0" w:line="240" w:lineRule="auto"/>
        <w:rPr>
          <w:rFonts w:ascii="Calibri" w:hAnsi="Calibri" w:cs="Calibri"/>
          <w:b/>
          <w:bCs/>
          <w:sz w:val="22"/>
          <w:szCs w:val="22"/>
        </w:rPr>
      </w:pPr>
    </w:p>
    <w:p w14:paraId="1509BB01" w14:textId="77777777" w:rsidR="00013010" w:rsidRPr="00600EC7" w:rsidRDefault="00013010" w:rsidP="00013010">
      <w:pPr>
        <w:numPr>
          <w:ilvl w:val="0"/>
          <w:numId w:val="12"/>
        </w:numPr>
        <w:spacing w:after="0" w:line="240" w:lineRule="auto"/>
        <w:rPr>
          <w:rFonts w:ascii="Calibri" w:hAnsi="Calibri" w:cs="Calibri"/>
          <w:sz w:val="22"/>
          <w:szCs w:val="22"/>
        </w:rPr>
      </w:pPr>
      <w:r w:rsidRPr="00600EC7">
        <w:rPr>
          <w:rFonts w:ascii="Calibri" w:hAnsi="Calibri" w:cs="Calibri"/>
          <w:sz w:val="22"/>
          <w:szCs w:val="22"/>
        </w:rPr>
        <w:t>Select, train, supervise, evaluate, and develop assigned personnel in accordance with district policies and administrative procedures.</w:t>
      </w:r>
    </w:p>
    <w:p w14:paraId="3157DAE6" w14:textId="77777777" w:rsidR="00013010" w:rsidRPr="00600EC7" w:rsidRDefault="00013010" w:rsidP="00013010">
      <w:pPr>
        <w:numPr>
          <w:ilvl w:val="0"/>
          <w:numId w:val="12"/>
        </w:numPr>
        <w:spacing w:after="0" w:line="240" w:lineRule="auto"/>
        <w:rPr>
          <w:rFonts w:ascii="Calibri" w:hAnsi="Calibri" w:cs="Calibri"/>
          <w:sz w:val="22"/>
          <w:szCs w:val="22"/>
        </w:rPr>
      </w:pPr>
      <w:r w:rsidRPr="00600EC7">
        <w:rPr>
          <w:rFonts w:ascii="Calibri" w:hAnsi="Calibri" w:cs="Calibri"/>
          <w:sz w:val="22"/>
          <w:szCs w:val="22"/>
        </w:rPr>
        <w:t>Establish staff responsibilities, performance expectations, cross-training plans, and internal quality controls.</w:t>
      </w:r>
    </w:p>
    <w:p w14:paraId="1275729D" w14:textId="77777777" w:rsidR="00013010" w:rsidRPr="00600EC7" w:rsidRDefault="00013010" w:rsidP="00013010">
      <w:pPr>
        <w:numPr>
          <w:ilvl w:val="0"/>
          <w:numId w:val="12"/>
        </w:numPr>
        <w:spacing w:after="0" w:line="240" w:lineRule="auto"/>
        <w:rPr>
          <w:rFonts w:ascii="Calibri" w:hAnsi="Calibri" w:cs="Calibri"/>
          <w:sz w:val="22"/>
          <w:szCs w:val="22"/>
        </w:rPr>
      </w:pPr>
      <w:r w:rsidRPr="00600EC7">
        <w:rPr>
          <w:rFonts w:ascii="Calibri" w:hAnsi="Calibri" w:cs="Calibri"/>
          <w:sz w:val="22"/>
          <w:szCs w:val="22"/>
        </w:rPr>
        <w:t>Promote continuous improvement, professional growth, service excellence, ethical conduct, and accountability within the department.</w:t>
      </w:r>
    </w:p>
    <w:p w14:paraId="3EBAA855" w14:textId="77777777" w:rsidR="00013010" w:rsidRPr="00600EC7" w:rsidRDefault="00013010" w:rsidP="00013010">
      <w:pPr>
        <w:numPr>
          <w:ilvl w:val="0"/>
          <w:numId w:val="12"/>
        </w:numPr>
        <w:spacing w:after="0" w:line="240" w:lineRule="auto"/>
        <w:rPr>
          <w:rFonts w:ascii="Calibri" w:hAnsi="Calibri" w:cs="Calibri"/>
          <w:sz w:val="22"/>
          <w:szCs w:val="22"/>
        </w:rPr>
      </w:pPr>
      <w:r w:rsidRPr="00600EC7">
        <w:rPr>
          <w:rFonts w:ascii="Calibri" w:hAnsi="Calibri" w:cs="Calibri"/>
          <w:sz w:val="22"/>
          <w:szCs w:val="22"/>
        </w:rPr>
        <w:t>Plan for continuity of operations and succession in critical reporting and system-support functions.</w:t>
      </w:r>
    </w:p>
    <w:p w14:paraId="19D8A0AB" w14:textId="77777777" w:rsidR="00013010" w:rsidRPr="00600EC7" w:rsidRDefault="00013010" w:rsidP="00013010">
      <w:pPr>
        <w:numPr>
          <w:ilvl w:val="0"/>
          <w:numId w:val="12"/>
        </w:numPr>
        <w:spacing w:after="0" w:line="240" w:lineRule="auto"/>
        <w:rPr>
          <w:rFonts w:ascii="Calibri" w:hAnsi="Calibri" w:cs="Calibri"/>
          <w:sz w:val="22"/>
          <w:szCs w:val="22"/>
        </w:rPr>
      </w:pPr>
      <w:r w:rsidRPr="00600EC7">
        <w:rPr>
          <w:rFonts w:ascii="Calibri" w:hAnsi="Calibri" w:cs="Calibri"/>
          <w:sz w:val="22"/>
          <w:szCs w:val="22"/>
        </w:rPr>
        <w:t>Make recommendations regarding staffing, assignments, professional development, and departmental resources.</w:t>
      </w:r>
    </w:p>
    <w:p w14:paraId="6B683A97" w14:textId="77777777" w:rsidR="00880A1F" w:rsidRPr="00600EC7" w:rsidRDefault="00880A1F" w:rsidP="00013010">
      <w:pPr>
        <w:spacing w:after="0" w:line="240" w:lineRule="auto"/>
        <w:rPr>
          <w:rFonts w:ascii="Calibri" w:hAnsi="Calibri" w:cs="Calibri"/>
          <w:b/>
          <w:bCs/>
          <w:sz w:val="22"/>
          <w:szCs w:val="22"/>
        </w:rPr>
      </w:pPr>
    </w:p>
    <w:p w14:paraId="52E8D0EA" w14:textId="09ADCB98"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Policy, Reports, and Professional Conduct</w:t>
      </w:r>
      <w:r w:rsidR="00694BE9" w:rsidRPr="00600EC7">
        <w:rPr>
          <w:rFonts w:ascii="Calibri" w:hAnsi="Calibri" w:cs="Calibri"/>
          <w:b/>
          <w:bCs/>
          <w:sz w:val="22"/>
          <w:szCs w:val="22"/>
        </w:rPr>
        <w:t>:</w:t>
      </w:r>
    </w:p>
    <w:p w14:paraId="4E5D3A78" w14:textId="77777777" w:rsidR="00880A1F" w:rsidRPr="00600EC7" w:rsidRDefault="00880A1F" w:rsidP="00013010">
      <w:pPr>
        <w:spacing w:after="0" w:line="240" w:lineRule="auto"/>
        <w:rPr>
          <w:rFonts w:ascii="Calibri" w:hAnsi="Calibri" w:cs="Calibri"/>
          <w:b/>
          <w:bCs/>
          <w:sz w:val="22"/>
          <w:szCs w:val="22"/>
        </w:rPr>
      </w:pPr>
    </w:p>
    <w:p w14:paraId="48A38C3B" w14:textId="77777777" w:rsidR="00013010" w:rsidRPr="00600EC7" w:rsidRDefault="00013010" w:rsidP="00013010">
      <w:pPr>
        <w:numPr>
          <w:ilvl w:val="0"/>
          <w:numId w:val="14"/>
        </w:numPr>
        <w:spacing w:after="0" w:line="240" w:lineRule="auto"/>
        <w:rPr>
          <w:rFonts w:ascii="Calibri" w:hAnsi="Calibri" w:cs="Calibri"/>
          <w:sz w:val="22"/>
          <w:szCs w:val="22"/>
        </w:rPr>
      </w:pPr>
      <w:r w:rsidRPr="00600EC7">
        <w:rPr>
          <w:rFonts w:ascii="Calibri" w:hAnsi="Calibri" w:cs="Calibri"/>
          <w:sz w:val="22"/>
          <w:szCs w:val="22"/>
        </w:rPr>
        <w:t>Recommend administrative procedures and operational standards related to assigned responsibilities.</w:t>
      </w:r>
    </w:p>
    <w:p w14:paraId="454795F7" w14:textId="77777777" w:rsidR="00013010" w:rsidRPr="00600EC7" w:rsidRDefault="00013010" w:rsidP="00013010">
      <w:pPr>
        <w:numPr>
          <w:ilvl w:val="0"/>
          <w:numId w:val="14"/>
        </w:numPr>
        <w:spacing w:after="0" w:line="240" w:lineRule="auto"/>
        <w:rPr>
          <w:rFonts w:ascii="Calibri" w:hAnsi="Calibri" w:cs="Calibri"/>
          <w:sz w:val="22"/>
          <w:szCs w:val="22"/>
        </w:rPr>
      </w:pPr>
      <w:r w:rsidRPr="00600EC7">
        <w:rPr>
          <w:rFonts w:ascii="Calibri" w:hAnsi="Calibri" w:cs="Calibri"/>
          <w:sz w:val="22"/>
          <w:szCs w:val="22"/>
        </w:rPr>
        <w:t>Prepare reports, presentations, and recommendations for executive leadership and, when requested, the Board of Trustees.</w:t>
      </w:r>
    </w:p>
    <w:p w14:paraId="6650F919" w14:textId="77777777" w:rsidR="00013010" w:rsidRPr="00600EC7" w:rsidRDefault="00013010" w:rsidP="00013010">
      <w:pPr>
        <w:numPr>
          <w:ilvl w:val="0"/>
          <w:numId w:val="14"/>
        </w:numPr>
        <w:spacing w:after="0" w:line="240" w:lineRule="auto"/>
        <w:rPr>
          <w:rFonts w:ascii="Calibri" w:hAnsi="Calibri" w:cs="Calibri"/>
          <w:sz w:val="22"/>
          <w:szCs w:val="22"/>
        </w:rPr>
      </w:pPr>
      <w:r w:rsidRPr="00600EC7">
        <w:rPr>
          <w:rFonts w:ascii="Calibri" w:hAnsi="Calibri" w:cs="Calibri"/>
          <w:sz w:val="22"/>
          <w:szCs w:val="22"/>
        </w:rPr>
        <w:t xml:space="preserve">Maintain confidentiality and protect </w:t>
      </w:r>
      <w:proofErr w:type="gramStart"/>
      <w:r w:rsidRPr="00600EC7">
        <w:rPr>
          <w:rFonts w:ascii="Calibri" w:hAnsi="Calibri" w:cs="Calibri"/>
          <w:sz w:val="22"/>
          <w:szCs w:val="22"/>
        </w:rPr>
        <w:t>student</w:t>
      </w:r>
      <w:proofErr w:type="gramEnd"/>
      <w:r w:rsidRPr="00600EC7">
        <w:rPr>
          <w:rFonts w:ascii="Calibri" w:hAnsi="Calibri" w:cs="Calibri"/>
          <w:sz w:val="22"/>
          <w:szCs w:val="22"/>
        </w:rPr>
        <w:t xml:space="preserve">, </w:t>
      </w:r>
      <w:proofErr w:type="gramStart"/>
      <w:r w:rsidRPr="00600EC7">
        <w:rPr>
          <w:rFonts w:ascii="Calibri" w:hAnsi="Calibri" w:cs="Calibri"/>
          <w:sz w:val="22"/>
          <w:szCs w:val="22"/>
        </w:rPr>
        <w:t>employee</w:t>
      </w:r>
      <w:proofErr w:type="gramEnd"/>
      <w:r w:rsidRPr="00600EC7">
        <w:rPr>
          <w:rFonts w:ascii="Calibri" w:hAnsi="Calibri" w:cs="Calibri"/>
          <w:sz w:val="22"/>
          <w:szCs w:val="22"/>
        </w:rPr>
        <w:t xml:space="preserve">, </w:t>
      </w:r>
      <w:proofErr w:type="gramStart"/>
      <w:r w:rsidRPr="00600EC7">
        <w:rPr>
          <w:rFonts w:ascii="Calibri" w:hAnsi="Calibri" w:cs="Calibri"/>
          <w:sz w:val="22"/>
          <w:szCs w:val="22"/>
        </w:rPr>
        <w:t>financial</w:t>
      </w:r>
      <w:proofErr w:type="gramEnd"/>
      <w:r w:rsidRPr="00600EC7">
        <w:rPr>
          <w:rFonts w:ascii="Calibri" w:hAnsi="Calibri" w:cs="Calibri"/>
          <w:sz w:val="22"/>
          <w:szCs w:val="22"/>
        </w:rPr>
        <w:t>, and other sensitive information.</w:t>
      </w:r>
    </w:p>
    <w:p w14:paraId="4B712227" w14:textId="77777777" w:rsidR="00013010" w:rsidRPr="00600EC7" w:rsidRDefault="00013010" w:rsidP="00013010">
      <w:pPr>
        <w:numPr>
          <w:ilvl w:val="0"/>
          <w:numId w:val="14"/>
        </w:numPr>
        <w:spacing w:after="0" w:line="240" w:lineRule="auto"/>
        <w:rPr>
          <w:rFonts w:ascii="Calibri" w:hAnsi="Calibri" w:cs="Calibri"/>
          <w:sz w:val="22"/>
          <w:szCs w:val="22"/>
        </w:rPr>
      </w:pPr>
      <w:r w:rsidRPr="00600EC7">
        <w:rPr>
          <w:rFonts w:ascii="Calibri" w:hAnsi="Calibri" w:cs="Calibri"/>
          <w:sz w:val="22"/>
          <w:szCs w:val="22"/>
        </w:rPr>
        <w:t>Comply with district policies, administrative procedures, legal requirements, and professional standards.</w:t>
      </w:r>
    </w:p>
    <w:p w14:paraId="4E38057D" w14:textId="77777777" w:rsidR="00013010" w:rsidRPr="00600EC7" w:rsidRDefault="00013010" w:rsidP="00013010">
      <w:pPr>
        <w:numPr>
          <w:ilvl w:val="0"/>
          <w:numId w:val="14"/>
        </w:numPr>
        <w:spacing w:after="0" w:line="240" w:lineRule="auto"/>
        <w:rPr>
          <w:rFonts w:ascii="Calibri" w:hAnsi="Calibri" w:cs="Calibri"/>
          <w:sz w:val="22"/>
          <w:szCs w:val="22"/>
        </w:rPr>
      </w:pPr>
      <w:r w:rsidRPr="00600EC7">
        <w:rPr>
          <w:rFonts w:ascii="Calibri" w:hAnsi="Calibri" w:cs="Calibri"/>
          <w:sz w:val="22"/>
          <w:szCs w:val="22"/>
        </w:rPr>
        <w:t>Maintain professional knowledge through continuing education, professional organizations, regional support networks, and review of current guidance.</w:t>
      </w:r>
    </w:p>
    <w:p w14:paraId="563765A6" w14:textId="77777777" w:rsidR="00013010" w:rsidRPr="00600EC7" w:rsidRDefault="00013010" w:rsidP="00013010">
      <w:pPr>
        <w:numPr>
          <w:ilvl w:val="0"/>
          <w:numId w:val="14"/>
        </w:numPr>
        <w:spacing w:after="0" w:line="240" w:lineRule="auto"/>
        <w:rPr>
          <w:rFonts w:ascii="Calibri" w:hAnsi="Calibri" w:cs="Calibri"/>
          <w:sz w:val="22"/>
          <w:szCs w:val="22"/>
        </w:rPr>
      </w:pPr>
      <w:r w:rsidRPr="00600EC7">
        <w:rPr>
          <w:rFonts w:ascii="Calibri" w:hAnsi="Calibri" w:cs="Calibri"/>
          <w:sz w:val="22"/>
          <w:szCs w:val="22"/>
        </w:rPr>
        <w:t>Perform other duties as assigned by the supervisor.</w:t>
      </w:r>
    </w:p>
    <w:p w14:paraId="2AF8F33B" w14:textId="77777777" w:rsidR="00880A1F" w:rsidRPr="00600EC7" w:rsidRDefault="00880A1F" w:rsidP="00013010">
      <w:pPr>
        <w:spacing w:after="0" w:line="240" w:lineRule="auto"/>
        <w:rPr>
          <w:rFonts w:ascii="Calibri" w:hAnsi="Calibri" w:cs="Calibri"/>
          <w:b/>
          <w:bCs/>
          <w:sz w:val="22"/>
          <w:szCs w:val="22"/>
        </w:rPr>
      </w:pPr>
    </w:p>
    <w:p w14:paraId="264377F5" w14:textId="6998EE40"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Supervisory Responsibilities</w:t>
      </w:r>
      <w:r w:rsidR="00694BE9" w:rsidRPr="00600EC7">
        <w:rPr>
          <w:rFonts w:ascii="Calibri" w:hAnsi="Calibri" w:cs="Calibri"/>
          <w:b/>
          <w:bCs/>
          <w:sz w:val="22"/>
          <w:szCs w:val="22"/>
        </w:rPr>
        <w:t>:</w:t>
      </w:r>
    </w:p>
    <w:p w14:paraId="7B95FB37" w14:textId="77777777" w:rsidR="00880A1F" w:rsidRPr="00600EC7" w:rsidRDefault="00880A1F" w:rsidP="00013010">
      <w:pPr>
        <w:spacing w:after="0" w:line="240" w:lineRule="auto"/>
        <w:rPr>
          <w:rFonts w:ascii="Calibri" w:hAnsi="Calibri" w:cs="Calibri"/>
          <w:b/>
          <w:bCs/>
          <w:sz w:val="22"/>
          <w:szCs w:val="22"/>
        </w:rPr>
      </w:pPr>
    </w:p>
    <w:p w14:paraId="055DC601" w14:textId="0A0E554C" w:rsidR="00013010" w:rsidRPr="00600EC7" w:rsidRDefault="00013010" w:rsidP="00013010">
      <w:pPr>
        <w:spacing w:after="0" w:line="240" w:lineRule="auto"/>
        <w:rPr>
          <w:rFonts w:ascii="Calibri" w:hAnsi="Calibri" w:cs="Calibri"/>
          <w:sz w:val="22"/>
          <w:szCs w:val="22"/>
        </w:rPr>
      </w:pPr>
      <w:r w:rsidRPr="00600EC7">
        <w:rPr>
          <w:rFonts w:ascii="Calibri" w:hAnsi="Calibri" w:cs="Calibri"/>
          <w:sz w:val="22"/>
          <w:szCs w:val="22"/>
        </w:rPr>
        <w:t>Supervise and evaluate assigned professional, technical, and administrative support personnel:</w:t>
      </w:r>
    </w:p>
    <w:p w14:paraId="7981B93A" w14:textId="77777777" w:rsidR="00013010" w:rsidRPr="00600EC7" w:rsidRDefault="00013010" w:rsidP="00013010">
      <w:pPr>
        <w:numPr>
          <w:ilvl w:val="0"/>
          <w:numId w:val="15"/>
        </w:numPr>
        <w:spacing w:after="0" w:line="240" w:lineRule="auto"/>
        <w:rPr>
          <w:rFonts w:ascii="Calibri" w:hAnsi="Calibri" w:cs="Calibri"/>
          <w:sz w:val="22"/>
          <w:szCs w:val="22"/>
        </w:rPr>
      </w:pPr>
      <w:r w:rsidRPr="00600EC7">
        <w:rPr>
          <w:rFonts w:ascii="Calibri" w:hAnsi="Calibri" w:cs="Calibri"/>
          <w:sz w:val="22"/>
          <w:szCs w:val="22"/>
        </w:rPr>
        <w:t>PEIMS Coordinator</w:t>
      </w:r>
    </w:p>
    <w:p w14:paraId="00ABCE00" w14:textId="77777777" w:rsidR="00013010" w:rsidRPr="00600EC7" w:rsidRDefault="00013010" w:rsidP="00013010">
      <w:pPr>
        <w:numPr>
          <w:ilvl w:val="0"/>
          <w:numId w:val="15"/>
        </w:numPr>
        <w:spacing w:after="0" w:line="240" w:lineRule="auto"/>
        <w:rPr>
          <w:rFonts w:ascii="Calibri" w:hAnsi="Calibri" w:cs="Calibri"/>
          <w:sz w:val="22"/>
          <w:szCs w:val="22"/>
        </w:rPr>
      </w:pPr>
      <w:r w:rsidRPr="00600EC7">
        <w:rPr>
          <w:rFonts w:ascii="Calibri" w:hAnsi="Calibri" w:cs="Calibri"/>
          <w:sz w:val="22"/>
          <w:szCs w:val="22"/>
        </w:rPr>
        <w:t>PEIMS Specialists</w:t>
      </w:r>
    </w:p>
    <w:p w14:paraId="738500B4" w14:textId="4BAA2F0D" w:rsidR="00013010" w:rsidRPr="00600EC7" w:rsidRDefault="005B0057" w:rsidP="00013010">
      <w:pPr>
        <w:numPr>
          <w:ilvl w:val="0"/>
          <w:numId w:val="15"/>
        </w:numPr>
        <w:spacing w:after="0" w:line="240" w:lineRule="auto"/>
        <w:rPr>
          <w:rFonts w:ascii="Calibri" w:hAnsi="Calibri" w:cs="Calibri"/>
          <w:sz w:val="22"/>
          <w:szCs w:val="22"/>
        </w:rPr>
      </w:pPr>
      <w:r w:rsidRPr="00600EC7">
        <w:rPr>
          <w:rFonts w:ascii="Calibri" w:hAnsi="Calibri" w:cs="Calibri"/>
          <w:sz w:val="22"/>
          <w:szCs w:val="22"/>
        </w:rPr>
        <w:t>Registrars</w:t>
      </w:r>
    </w:p>
    <w:p w14:paraId="5078FED6" w14:textId="77777777" w:rsidR="00013010" w:rsidRPr="00600EC7" w:rsidRDefault="00013010" w:rsidP="00D828F7">
      <w:pPr>
        <w:pStyle w:val="ListParagraph"/>
        <w:numPr>
          <w:ilvl w:val="0"/>
          <w:numId w:val="15"/>
        </w:numPr>
        <w:spacing w:after="0" w:line="240" w:lineRule="auto"/>
        <w:rPr>
          <w:rFonts w:ascii="Calibri" w:hAnsi="Calibri" w:cs="Calibri"/>
          <w:sz w:val="22"/>
          <w:szCs w:val="22"/>
        </w:rPr>
      </w:pPr>
      <w:r w:rsidRPr="00600EC7">
        <w:rPr>
          <w:rFonts w:ascii="Calibri" w:hAnsi="Calibri" w:cs="Calibri"/>
          <w:sz w:val="22"/>
          <w:szCs w:val="22"/>
        </w:rPr>
        <w:t>Exercise functional oversight of district and campus data stewards whose work contributes to PEIMS, TSDS, student information, attendance, accountability, and compliance reporting, although those employees may report administratively to other supervisors.</w:t>
      </w:r>
    </w:p>
    <w:p w14:paraId="22AB8368" w14:textId="77777777" w:rsidR="00880A1F" w:rsidRPr="00600EC7" w:rsidRDefault="00880A1F" w:rsidP="00013010">
      <w:pPr>
        <w:spacing w:after="0" w:line="240" w:lineRule="auto"/>
        <w:rPr>
          <w:rFonts w:ascii="Calibri" w:hAnsi="Calibri" w:cs="Calibri"/>
          <w:b/>
          <w:bCs/>
          <w:sz w:val="22"/>
          <w:szCs w:val="22"/>
        </w:rPr>
      </w:pPr>
    </w:p>
    <w:p w14:paraId="4CD544EA" w14:textId="43D377E6"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Equipment Used</w:t>
      </w:r>
      <w:r w:rsidR="00694BE9" w:rsidRPr="00600EC7">
        <w:rPr>
          <w:rFonts w:ascii="Calibri" w:hAnsi="Calibri" w:cs="Calibri"/>
          <w:b/>
          <w:bCs/>
          <w:sz w:val="22"/>
          <w:szCs w:val="22"/>
        </w:rPr>
        <w:t>:</w:t>
      </w:r>
    </w:p>
    <w:p w14:paraId="0F47027E" w14:textId="77777777" w:rsidR="00D828F7" w:rsidRPr="00600EC7" w:rsidRDefault="00D828F7" w:rsidP="00013010">
      <w:pPr>
        <w:spacing w:after="0" w:line="240" w:lineRule="auto"/>
        <w:rPr>
          <w:rFonts w:ascii="Calibri" w:hAnsi="Calibri" w:cs="Calibri"/>
          <w:b/>
          <w:bCs/>
          <w:sz w:val="22"/>
          <w:szCs w:val="22"/>
        </w:rPr>
      </w:pPr>
    </w:p>
    <w:p w14:paraId="2CC19170" w14:textId="77777777" w:rsidR="00013010" w:rsidRPr="00600EC7" w:rsidRDefault="00013010" w:rsidP="00013010">
      <w:pPr>
        <w:spacing w:after="0" w:line="240" w:lineRule="auto"/>
        <w:rPr>
          <w:rFonts w:ascii="Calibri" w:hAnsi="Calibri" w:cs="Calibri"/>
          <w:sz w:val="22"/>
          <w:szCs w:val="22"/>
        </w:rPr>
      </w:pPr>
      <w:r w:rsidRPr="00600EC7">
        <w:rPr>
          <w:rFonts w:ascii="Calibri" w:hAnsi="Calibri" w:cs="Calibri"/>
          <w:sz w:val="22"/>
          <w:szCs w:val="22"/>
        </w:rPr>
        <w:t>Computer, laptop, mobile device, presentation equipment, printer, copier, scanner, and other standard office equipment. District enterprise applications, student information systems, state reporting applications, database and query tools, spreadsheet software, data visualization platforms, collaboration tools, and electronic records systems.</w:t>
      </w:r>
    </w:p>
    <w:p w14:paraId="18F533A8" w14:textId="129F3A57"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Working Conditions</w:t>
      </w:r>
      <w:r w:rsidR="00694BE9" w:rsidRPr="00600EC7">
        <w:rPr>
          <w:rFonts w:ascii="Calibri" w:hAnsi="Calibri" w:cs="Calibri"/>
          <w:b/>
          <w:bCs/>
          <w:sz w:val="22"/>
          <w:szCs w:val="22"/>
        </w:rPr>
        <w:t>:</w:t>
      </w:r>
    </w:p>
    <w:p w14:paraId="0DDFA7D3" w14:textId="77777777" w:rsidR="00D828F7" w:rsidRPr="00600EC7" w:rsidRDefault="00D828F7" w:rsidP="00013010">
      <w:pPr>
        <w:spacing w:after="0" w:line="240" w:lineRule="auto"/>
        <w:rPr>
          <w:rFonts w:ascii="Calibri" w:hAnsi="Calibri" w:cs="Calibri"/>
          <w:b/>
          <w:bCs/>
          <w:sz w:val="22"/>
          <w:szCs w:val="22"/>
        </w:rPr>
      </w:pPr>
    </w:p>
    <w:p w14:paraId="11CB6FD4" w14:textId="018DD741"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lastRenderedPageBreak/>
        <w:t>Mental Demands</w:t>
      </w:r>
      <w:r w:rsidR="00694BE9" w:rsidRPr="00600EC7">
        <w:rPr>
          <w:rFonts w:ascii="Calibri" w:hAnsi="Calibri" w:cs="Calibri"/>
          <w:b/>
          <w:bCs/>
          <w:sz w:val="22"/>
          <w:szCs w:val="22"/>
        </w:rPr>
        <w:t>:</w:t>
      </w:r>
    </w:p>
    <w:p w14:paraId="297EF533" w14:textId="77777777" w:rsidR="00D828F7" w:rsidRPr="00600EC7" w:rsidRDefault="00D828F7" w:rsidP="00013010">
      <w:pPr>
        <w:spacing w:after="0" w:line="240" w:lineRule="auto"/>
        <w:rPr>
          <w:rFonts w:ascii="Calibri" w:hAnsi="Calibri" w:cs="Calibri"/>
          <w:b/>
          <w:bCs/>
          <w:sz w:val="22"/>
          <w:szCs w:val="22"/>
        </w:rPr>
      </w:pPr>
    </w:p>
    <w:p w14:paraId="448DC98B" w14:textId="77777777" w:rsidR="00013010" w:rsidRPr="00600EC7" w:rsidRDefault="00013010" w:rsidP="00013010">
      <w:pPr>
        <w:numPr>
          <w:ilvl w:val="0"/>
          <w:numId w:val="16"/>
        </w:numPr>
        <w:spacing w:after="0" w:line="240" w:lineRule="auto"/>
        <w:rPr>
          <w:rFonts w:ascii="Calibri" w:hAnsi="Calibri" w:cs="Calibri"/>
          <w:sz w:val="22"/>
          <w:szCs w:val="22"/>
        </w:rPr>
      </w:pPr>
      <w:r w:rsidRPr="00600EC7">
        <w:rPr>
          <w:rFonts w:ascii="Calibri" w:hAnsi="Calibri" w:cs="Calibri"/>
          <w:sz w:val="22"/>
          <w:szCs w:val="22"/>
        </w:rPr>
        <w:t>Maintain emotional control under stress.</w:t>
      </w:r>
    </w:p>
    <w:p w14:paraId="0E79B5D0" w14:textId="77777777" w:rsidR="00013010" w:rsidRPr="00600EC7" w:rsidRDefault="00013010" w:rsidP="00013010">
      <w:pPr>
        <w:numPr>
          <w:ilvl w:val="0"/>
          <w:numId w:val="16"/>
        </w:numPr>
        <w:spacing w:after="0" w:line="240" w:lineRule="auto"/>
        <w:rPr>
          <w:rFonts w:ascii="Calibri" w:hAnsi="Calibri" w:cs="Calibri"/>
          <w:sz w:val="22"/>
          <w:szCs w:val="22"/>
        </w:rPr>
      </w:pPr>
      <w:r w:rsidRPr="00600EC7">
        <w:rPr>
          <w:rFonts w:ascii="Calibri" w:hAnsi="Calibri" w:cs="Calibri"/>
          <w:sz w:val="22"/>
          <w:szCs w:val="22"/>
        </w:rPr>
        <w:t>Work with frequent interruptions and changing priorities.</w:t>
      </w:r>
    </w:p>
    <w:p w14:paraId="6E4097A5" w14:textId="77777777" w:rsidR="00013010" w:rsidRPr="00600EC7" w:rsidRDefault="00013010" w:rsidP="00013010">
      <w:pPr>
        <w:numPr>
          <w:ilvl w:val="0"/>
          <w:numId w:val="16"/>
        </w:numPr>
        <w:spacing w:after="0" w:line="240" w:lineRule="auto"/>
        <w:rPr>
          <w:rFonts w:ascii="Calibri" w:hAnsi="Calibri" w:cs="Calibri"/>
          <w:sz w:val="22"/>
          <w:szCs w:val="22"/>
        </w:rPr>
      </w:pPr>
      <w:r w:rsidRPr="00600EC7">
        <w:rPr>
          <w:rFonts w:ascii="Calibri" w:hAnsi="Calibri" w:cs="Calibri"/>
          <w:sz w:val="22"/>
          <w:szCs w:val="22"/>
        </w:rPr>
        <w:t>Interpret complex technical, legal, and regulatory requirements.</w:t>
      </w:r>
    </w:p>
    <w:p w14:paraId="3F067FCA" w14:textId="77777777" w:rsidR="00013010" w:rsidRPr="00600EC7" w:rsidRDefault="00013010" w:rsidP="00013010">
      <w:pPr>
        <w:numPr>
          <w:ilvl w:val="0"/>
          <w:numId w:val="16"/>
        </w:numPr>
        <w:spacing w:after="0" w:line="240" w:lineRule="auto"/>
        <w:rPr>
          <w:rFonts w:ascii="Calibri" w:hAnsi="Calibri" w:cs="Calibri"/>
          <w:sz w:val="22"/>
          <w:szCs w:val="22"/>
        </w:rPr>
      </w:pPr>
      <w:r w:rsidRPr="00600EC7">
        <w:rPr>
          <w:rFonts w:ascii="Calibri" w:hAnsi="Calibri" w:cs="Calibri"/>
          <w:sz w:val="22"/>
          <w:szCs w:val="22"/>
        </w:rPr>
        <w:t>Analyze large volumes of detailed and interdependent data.</w:t>
      </w:r>
    </w:p>
    <w:p w14:paraId="7761431E" w14:textId="77777777" w:rsidR="00013010" w:rsidRPr="00600EC7" w:rsidRDefault="00013010" w:rsidP="00013010">
      <w:pPr>
        <w:numPr>
          <w:ilvl w:val="0"/>
          <w:numId w:val="17"/>
        </w:numPr>
        <w:spacing w:after="0" w:line="240" w:lineRule="auto"/>
        <w:rPr>
          <w:rFonts w:ascii="Calibri" w:hAnsi="Calibri" w:cs="Calibri"/>
          <w:sz w:val="22"/>
          <w:szCs w:val="22"/>
        </w:rPr>
      </w:pPr>
      <w:r w:rsidRPr="00600EC7">
        <w:rPr>
          <w:rFonts w:ascii="Calibri" w:hAnsi="Calibri" w:cs="Calibri"/>
          <w:sz w:val="22"/>
          <w:szCs w:val="22"/>
        </w:rPr>
        <w:t>Exercise sound judgment and maintain confidentiality.</w:t>
      </w:r>
    </w:p>
    <w:p w14:paraId="6958D4D3" w14:textId="77777777" w:rsidR="00013010" w:rsidRPr="00600EC7" w:rsidRDefault="00013010" w:rsidP="00013010">
      <w:pPr>
        <w:numPr>
          <w:ilvl w:val="0"/>
          <w:numId w:val="17"/>
        </w:numPr>
        <w:spacing w:after="0" w:line="240" w:lineRule="auto"/>
        <w:rPr>
          <w:rFonts w:ascii="Calibri" w:hAnsi="Calibri" w:cs="Calibri"/>
          <w:sz w:val="22"/>
          <w:szCs w:val="22"/>
        </w:rPr>
      </w:pPr>
      <w:r w:rsidRPr="00600EC7">
        <w:rPr>
          <w:rFonts w:ascii="Calibri" w:hAnsi="Calibri" w:cs="Calibri"/>
          <w:sz w:val="22"/>
          <w:szCs w:val="22"/>
        </w:rPr>
        <w:t>Meet recurring, concurrent, and nonnegotiable state reporting deadlines.</w:t>
      </w:r>
    </w:p>
    <w:p w14:paraId="0FE99778" w14:textId="77777777" w:rsidR="00013010" w:rsidRPr="00600EC7" w:rsidRDefault="00013010" w:rsidP="00013010">
      <w:pPr>
        <w:numPr>
          <w:ilvl w:val="0"/>
          <w:numId w:val="17"/>
        </w:numPr>
        <w:spacing w:after="0" w:line="240" w:lineRule="auto"/>
        <w:rPr>
          <w:rFonts w:ascii="Calibri" w:hAnsi="Calibri" w:cs="Calibri"/>
          <w:sz w:val="22"/>
          <w:szCs w:val="22"/>
        </w:rPr>
      </w:pPr>
      <w:r w:rsidRPr="00600EC7">
        <w:rPr>
          <w:rFonts w:ascii="Calibri" w:hAnsi="Calibri" w:cs="Calibri"/>
          <w:sz w:val="22"/>
          <w:szCs w:val="22"/>
        </w:rPr>
        <w:t>Communicate effectively with technical and nontechnical audiences.</w:t>
      </w:r>
    </w:p>
    <w:p w14:paraId="118347DE" w14:textId="77777777" w:rsidR="00D828F7" w:rsidRPr="00600EC7" w:rsidRDefault="00D828F7" w:rsidP="00013010">
      <w:pPr>
        <w:spacing w:after="0" w:line="240" w:lineRule="auto"/>
        <w:rPr>
          <w:rFonts w:ascii="Calibri" w:hAnsi="Calibri" w:cs="Calibri"/>
          <w:b/>
          <w:bCs/>
          <w:sz w:val="22"/>
          <w:szCs w:val="22"/>
        </w:rPr>
      </w:pPr>
    </w:p>
    <w:p w14:paraId="0F6490E4" w14:textId="06915C01"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Physical Demands</w:t>
      </w:r>
      <w:r w:rsidR="00694BE9" w:rsidRPr="00600EC7">
        <w:rPr>
          <w:rFonts w:ascii="Calibri" w:hAnsi="Calibri" w:cs="Calibri"/>
          <w:b/>
          <w:bCs/>
          <w:sz w:val="22"/>
          <w:szCs w:val="22"/>
        </w:rPr>
        <w:t>:</w:t>
      </w:r>
    </w:p>
    <w:p w14:paraId="704C48BA" w14:textId="77777777" w:rsidR="00D828F7" w:rsidRPr="00600EC7" w:rsidRDefault="00D828F7" w:rsidP="00013010">
      <w:pPr>
        <w:spacing w:after="0" w:line="240" w:lineRule="auto"/>
        <w:rPr>
          <w:rFonts w:ascii="Calibri" w:hAnsi="Calibri" w:cs="Calibri"/>
          <w:b/>
          <w:bCs/>
          <w:sz w:val="22"/>
          <w:szCs w:val="22"/>
        </w:rPr>
      </w:pPr>
    </w:p>
    <w:p w14:paraId="20173A72" w14:textId="77777777" w:rsidR="00013010" w:rsidRPr="00600EC7" w:rsidRDefault="00013010" w:rsidP="00013010">
      <w:pPr>
        <w:numPr>
          <w:ilvl w:val="0"/>
          <w:numId w:val="18"/>
        </w:numPr>
        <w:spacing w:after="0" w:line="240" w:lineRule="auto"/>
        <w:rPr>
          <w:rFonts w:ascii="Calibri" w:hAnsi="Calibri" w:cs="Calibri"/>
          <w:sz w:val="22"/>
          <w:szCs w:val="22"/>
        </w:rPr>
      </w:pPr>
      <w:r w:rsidRPr="00600EC7">
        <w:rPr>
          <w:rFonts w:ascii="Calibri" w:hAnsi="Calibri" w:cs="Calibri"/>
          <w:sz w:val="22"/>
          <w:szCs w:val="22"/>
        </w:rPr>
        <w:t>Frequent sitting, keyboarding, reading, communicating, and repetitive hand motions.</w:t>
      </w:r>
    </w:p>
    <w:p w14:paraId="3629E30F" w14:textId="77777777" w:rsidR="00013010" w:rsidRPr="00600EC7" w:rsidRDefault="00013010" w:rsidP="00013010">
      <w:pPr>
        <w:numPr>
          <w:ilvl w:val="0"/>
          <w:numId w:val="18"/>
        </w:numPr>
        <w:spacing w:after="0" w:line="240" w:lineRule="auto"/>
        <w:rPr>
          <w:rFonts w:ascii="Calibri" w:hAnsi="Calibri" w:cs="Calibri"/>
          <w:sz w:val="22"/>
          <w:szCs w:val="22"/>
        </w:rPr>
      </w:pPr>
      <w:r w:rsidRPr="00600EC7">
        <w:rPr>
          <w:rFonts w:ascii="Calibri" w:hAnsi="Calibri" w:cs="Calibri"/>
          <w:sz w:val="22"/>
          <w:szCs w:val="22"/>
        </w:rPr>
        <w:t>Occasional lifting and carrying of light office materials and equipment.</w:t>
      </w:r>
    </w:p>
    <w:p w14:paraId="7FF88066" w14:textId="77777777" w:rsidR="00013010" w:rsidRPr="00600EC7" w:rsidRDefault="00013010" w:rsidP="00013010">
      <w:pPr>
        <w:numPr>
          <w:ilvl w:val="0"/>
          <w:numId w:val="18"/>
        </w:numPr>
        <w:spacing w:after="0" w:line="240" w:lineRule="auto"/>
        <w:rPr>
          <w:rFonts w:ascii="Calibri" w:hAnsi="Calibri" w:cs="Calibri"/>
          <w:sz w:val="22"/>
          <w:szCs w:val="22"/>
        </w:rPr>
      </w:pPr>
      <w:r w:rsidRPr="00600EC7">
        <w:rPr>
          <w:rFonts w:ascii="Calibri" w:hAnsi="Calibri" w:cs="Calibri"/>
          <w:sz w:val="22"/>
          <w:szCs w:val="22"/>
        </w:rPr>
        <w:t>Occasional movement between offices, campuses, and district facilities.</w:t>
      </w:r>
    </w:p>
    <w:p w14:paraId="7B62D3F8" w14:textId="77777777" w:rsidR="00013010" w:rsidRPr="00600EC7" w:rsidRDefault="00013010" w:rsidP="00013010">
      <w:pPr>
        <w:numPr>
          <w:ilvl w:val="0"/>
          <w:numId w:val="18"/>
        </w:numPr>
        <w:spacing w:after="0" w:line="240" w:lineRule="auto"/>
        <w:rPr>
          <w:rFonts w:ascii="Calibri" w:hAnsi="Calibri" w:cs="Calibri"/>
          <w:sz w:val="22"/>
          <w:szCs w:val="22"/>
        </w:rPr>
      </w:pPr>
      <w:r w:rsidRPr="00600EC7">
        <w:rPr>
          <w:rFonts w:ascii="Calibri" w:hAnsi="Calibri" w:cs="Calibri"/>
          <w:sz w:val="22"/>
          <w:szCs w:val="22"/>
        </w:rPr>
        <w:t>Prolonged use of computers and visual display equipment.</w:t>
      </w:r>
    </w:p>
    <w:p w14:paraId="3EF08B43" w14:textId="77777777" w:rsidR="00D828F7" w:rsidRPr="00600EC7" w:rsidRDefault="00D828F7" w:rsidP="00013010">
      <w:pPr>
        <w:spacing w:after="0" w:line="240" w:lineRule="auto"/>
        <w:rPr>
          <w:rFonts w:ascii="Calibri" w:hAnsi="Calibri" w:cs="Calibri"/>
          <w:b/>
          <w:bCs/>
          <w:sz w:val="22"/>
          <w:szCs w:val="22"/>
        </w:rPr>
      </w:pPr>
    </w:p>
    <w:p w14:paraId="196AC84F" w14:textId="398F0646" w:rsidR="00013010" w:rsidRPr="00600EC7" w:rsidRDefault="00013010" w:rsidP="00013010">
      <w:pPr>
        <w:spacing w:after="0" w:line="240" w:lineRule="auto"/>
        <w:rPr>
          <w:rFonts w:ascii="Calibri" w:hAnsi="Calibri" w:cs="Calibri"/>
          <w:b/>
          <w:bCs/>
          <w:sz w:val="22"/>
          <w:szCs w:val="22"/>
        </w:rPr>
      </w:pPr>
      <w:r w:rsidRPr="00600EC7">
        <w:rPr>
          <w:rFonts w:ascii="Calibri" w:hAnsi="Calibri" w:cs="Calibri"/>
          <w:b/>
          <w:bCs/>
          <w:sz w:val="22"/>
          <w:szCs w:val="22"/>
        </w:rPr>
        <w:t>Environmental Factors</w:t>
      </w:r>
      <w:r w:rsidR="00694BE9" w:rsidRPr="00600EC7">
        <w:rPr>
          <w:rFonts w:ascii="Calibri" w:hAnsi="Calibri" w:cs="Calibri"/>
          <w:b/>
          <w:bCs/>
          <w:sz w:val="22"/>
          <w:szCs w:val="22"/>
        </w:rPr>
        <w:t>:</w:t>
      </w:r>
    </w:p>
    <w:p w14:paraId="108D384E" w14:textId="77777777" w:rsidR="00D828F7" w:rsidRPr="00600EC7" w:rsidRDefault="00D828F7" w:rsidP="00013010">
      <w:pPr>
        <w:spacing w:after="0" w:line="240" w:lineRule="auto"/>
        <w:rPr>
          <w:rFonts w:ascii="Calibri" w:hAnsi="Calibri" w:cs="Calibri"/>
          <w:b/>
          <w:bCs/>
          <w:sz w:val="22"/>
          <w:szCs w:val="22"/>
        </w:rPr>
      </w:pPr>
    </w:p>
    <w:p w14:paraId="309331E0" w14:textId="77777777" w:rsidR="00013010" w:rsidRPr="00600EC7" w:rsidRDefault="00013010" w:rsidP="00013010">
      <w:pPr>
        <w:numPr>
          <w:ilvl w:val="0"/>
          <w:numId w:val="19"/>
        </w:numPr>
        <w:spacing w:after="0" w:line="240" w:lineRule="auto"/>
        <w:rPr>
          <w:rFonts w:ascii="Calibri" w:hAnsi="Calibri" w:cs="Calibri"/>
          <w:sz w:val="22"/>
          <w:szCs w:val="22"/>
        </w:rPr>
      </w:pPr>
      <w:r w:rsidRPr="00600EC7">
        <w:rPr>
          <w:rFonts w:ascii="Calibri" w:hAnsi="Calibri" w:cs="Calibri"/>
          <w:sz w:val="22"/>
          <w:szCs w:val="22"/>
        </w:rPr>
        <w:t>Work is performed primarily in an office environment.</w:t>
      </w:r>
    </w:p>
    <w:p w14:paraId="19ED3A8A" w14:textId="77777777" w:rsidR="00013010" w:rsidRPr="00600EC7" w:rsidRDefault="00013010" w:rsidP="00013010">
      <w:pPr>
        <w:numPr>
          <w:ilvl w:val="0"/>
          <w:numId w:val="19"/>
        </w:numPr>
        <w:spacing w:after="0" w:line="240" w:lineRule="auto"/>
        <w:rPr>
          <w:rFonts w:ascii="Calibri" w:hAnsi="Calibri" w:cs="Calibri"/>
          <w:sz w:val="22"/>
          <w:szCs w:val="22"/>
        </w:rPr>
      </w:pPr>
      <w:r w:rsidRPr="00600EC7">
        <w:rPr>
          <w:rFonts w:ascii="Calibri" w:hAnsi="Calibri" w:cs="Calibri"/>
          <w:sz w:val="22"/>
          <w:szCs w:val="22"/>
        </w:rPr>
        <w:t>Frequent districtwide travel; occasional regional or state travel.</w:t>
      </w:r>
    </w:p>
    <w:p w14:paraId="3CEB83A5" w14:textId="77777777" w:rsidR="00013010" w:rsidRPr="00600EC7" w:rsidRDefault="00013010" w:rsidP="00013010">
      <w:pPr>
        <w:numPr>
          <w:ilvl w:val="0"/>
          <w:numId w:val="19"/>
        </w:numPr>
        <w:spacing w:after="0" w:line="240" w:lineRule="auto"/>
        <w:rPr>
          <w:rFonts w:ascii="Calibri" w:hAnsi="Calibri" w:cs="Calibri"/>
          <w:sz w:val="22"/>
          <w:szCs w:val="22"/>
        </w:rPr>
      </w:pPr>
      <w:proofErr w:type="gramStart"/>
      <w:r w:rsidRPr="00600EC7">
        <w:rPr>
          <w:rFonts w:ascii="Calibri" w:hAnsi="Calibri" w:cs="Calibri"/>
          <w:sz w:val="22"/>
          <w:szCs w:val="22"/>
        </w:rPr>
        <w:t>Occasional</w:t>
      </w:r>
      <w:proofErr w:type="gramEnd"/>
      <w:r w:rsidRPr="00600EC7">
        <w:rPr>
          <w:rFonts w:ascii="Calibri" w:hAnsi="Calibri" w:cs="Calibri"/>
          <w:sz w:val="22"/>
          <w:szCs w:val="22"/>
        </w:rPr>
        <w:t xml:space="preserve"> prolonged or irregular hours, including evenings or weekends, during critical reporting periods, system implementations, audits, emergencies, or submission deadlines.</w:t>
      </w:r>
    </w:p>
    <w:p w14:paraId="47460DCA" w14:textId="77777777" w:rsidR="000555C2" w:rsidRPr="00600EC7" w:rsidRDefault="000555C2" w:rsidP="000555C2">
      <w:pPr>
        <w:spacing w:after="0" w:line="240" w:lineRule="auto"/>
        <w:rPr>
          <w:rFonts w:ascii="Tahoma" w:hAnsi="Tahoma" w:cs="Tahoma"/>
          <w:sz w:val="22"/>
          <w:szCs w:val="22"/>
        </w:rPr>
      </w:pPr>
    </w:p>
    <w:p w14:paraId="41C78ACF" w14:textId="77777777" w:rsidR="000555C2" w:rsidRPr="00600EC7" w:rsidRDefault="000555C2" w:rsidP="000555C2">
      <w:pPr>
        <w:spacing w:after="0" w:line="240" w:lineRule="auto"/>
        <w:rPr>
          <w:rFonts w:ascii="Tahoma" w:hAnsi="Tahoma" w:cs="Tahoma"/>
          <w:sz w:val="22"/>
          <w:szCs w:val="22"/>
        </w:rPr>
      </w:pPr>
    </w:p>
    <w:p w14:paraId="69DF2BB7" w14:textId="77777777" w:rsidR="000555C2" w:rsidRPr="00600EC7" w:rsidRDefault="000555C2" w:rsidP="000555C2">
      <w:pPr>
        <w:spacing w:after="0" w:line="240" w:lineRule="auto"/>
        <w:rPr>
          <w:rFonts w:ascii="Tahoma" w:hAnsi="Tahoma" w:cs="Tahoma"/>
          <w:sz w:val="22"/>
          <w:szCs w:val="22"/>
        </w:rPr>
      </w:pPr>
    </w:p>
    <w:p w14:paraId="6FEA54D9" w14:textId="77777777" w:rsidR="000555C2" w:rsidRPr="00600EC7" w:rsidRDefault="000555C2" w:rsidP="000555C2">
      <w:pPr>
        <w:spacing w:after="0" w:line="240" w:lineRule="auto"/>
        <w:rPr>
          <w:rFonts w:ascii="Tahoma" w:hAnsi="Tahoma" w:cs="Tahoma"/>
          <w:sz w:val="22"/>
          <w:szCs w:val="22"/>
        </w:rPr>
      </w:pPr>
    </w:p>
    <w:p w14:paraId="462A7D77" w14:textId="77777777" w:rsidR="000555C2" w:rsidRPr="00600EC7" w:rsidRDefault="000555C2" w:rsidP="000555C2">
      <w:pPr>
        <w:spacing w:after="0" w:line="240" w:lineRule="auto"/>
        <w:rPr>
          <w:rFonts w:ascii="Tahoma" w:hAnsi="Tahoma" w:cs="Tahoma"/>
          <w:sz w:val="22"/>
          <w:szCs w:val="22"/>
        </w:rPr>
      </w:pPr>
    </w:p>
    <w:p w14:paraId="3DCB4594" w14:textId="77777777" w:rsidR="000555C2" w:rsidRPr="00600EC7" w:rsidRDefault="000555C2" w:rsidP="000555C2">
      <w:pPr>
        <w:spacing w:after="0" w:line="240" w:lineRule="auto"/>
        <w:rPr>
          <w:rFonts w:ascii="Tahoma" w:hAnsi="Tahoma" w:cs="Tahoma"/>
          <w:sz w:val="22"/>
          <w:szCs w:val="22"/>
        </w:rPr>
      </w:pPr>
    </w:p>
    <w:p w14:paraId="4DA5CAF0" w14:textId="77777777" w:rsidR="002077A0" w:rsidRPr="00600EC7" w:rsidRDefault="002077A0" w:rsidP="002077A0">
      <w:pPr>
        <w:pStyle w:val="paragraph"/>
        <w:spacing w:before="0" w:beforeAutospacing="0" w:after="0" w:afterAutospacing="0"/>
        <w:textAlignment w:val="baseline"/>
        <w:rPr>
          <w:rStyle w:val="eop"/>
          <w:rFonts w:ascii="Tahoma" w:hAnsi="Tahoma" w:cs="Tahoma"/>
          <w:sz w:val="22"/>
          <w:szCs w:val="22"/>
          <w:u w:val="single"/>
        </w:rPr>
      </w:pPr>
      <w:r w:rsidRPr="00600EC7">
        <w:rPr>
          <w:rStyle w:val="eop"/>
          <w:rFonts w:ascii="Tahoma" w:hAnsi="Tahoma" w:cs="Tahoma"/>
          <w:sz w:val="22"/>
          <w:szCs w:val="22"/>
          <w:u w:val="single"/>
        </w:rPr>
        <w:t>Approved by</w:t>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u w:val="single"/>
        </w:rPr>
        <w:tab/>
        <w:t>Date</w:t>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u w:val="single"/>
        </w:rPr>
        <w:tab/>
      </w:r>
    </w:p>
    <w:p w14:paraId="41A53A76" w14:textId="797A9E35" w:rsidR="002077A0" w:rsidRPr="00600EC7" w:rsidRDefault="002077A0" w:rsidP="002077A0">
      <w:pPr>
        <w:pStyle w:val="paragraph"/>
        <w:spacing w:before="0" w:beforeAutospacing="0" w:after="0" w:afterAutospacing="0"/>
        <w:textAlignment w:val="baseline"/>
        <w:rPr>
          <w:rFonts w:ascii="Segoe UI" w:hAnsi="Segoe UI" w:cs="Segoe UI"/>
          <w:sz w:val="22"/>
          <w:szCs w:val="22"/>
        </w:rPr>
      </w:pPr>
      <w:r w:rsidRPr="00600EC7">
        <w:rPr>
          <w:rStyle w:val="eop"/>
          <w:rFonts w:ascii="Tahoma" w:hAnsi="Tahoma" w:cs="Tahoma"/>
          <w:sz w:val="22"/>
          <w:szCs w:val="22"/>
          <w:u w:val="single"/>
        </w:rPr>
        <w:t>Reviewed by</w:t>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u w:val="single"/>
        </w:rPr>
        <w:tab/>
        <w:t>Date</w:t>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u w:val="single"/>
        </w:rPr>
        <w:tab/>
      </w:r>
      <w:r w:rsidRPr="00600EC7">
        <w:rPr>
          <w:rStyle w:val="eop"/>
          <w:rFonts w:ascii="Tahoma" w:hAnsi="Tahoma" w:cs="Tahoma"/>
          <w:sz w:val="22"/>
          <w:szCs w:val="22"/>
        </w:rPr>
        <w:t> </w:t>
      </w:r>
    </w:p>
    <w:p w14:paraId="3C889770" w14:textId="77777777" w:rsidR="000555C2" w:rsidRPr="00600EC7" w:rsidRDefault="000555C2" w:rsidP="000555C2">
      <w:pPr>
        <w:spacing w:after="0" w:line="240" w:lineRule="auto"/>
        <w:rPr>
          <w:rFonts w:ascii="Tahoma" w:hAnsi="Tahoma" w:cs="Tahoma"/>
          <w:sz w:val="22"/>
          <w:szCs w:val="22"/>
        </w:rPr>
      </w:pPr>
    </w:p>
    <w:p w14:paraId="602F324B" w14:textId="77777777" w:rsidR="000555C2" w:rsidRPr="00600EC7" w:rsidRDefault="000555C2" w:rsidP="000555C2">
      <w:pPr>
        <w:spacing w:after="0" w:line="240" w:lineRule="auto"/>
        <w:rPr>
          <w:rFonts w:ascii="Tahoma" w:hAnsi="Tahoma" w:cs="Tahoma"/>
          <w:sz w:val="22"/>
          <w:szCs w:val="22"/>
        </w:rPr>
      </w:pPr>
    </w:p>
    <w:sectPr w:rsidR="000555C2" w:rsidRPr="00600EC7" w:rsidSect="006813E4">
      <w:foot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F5F3D" w14:textId="77777777" w:rsidR="0076303F" w:rsidRDefault="0076303F" w:rsidP="00E26436">
      <w:pPr>
        <w:spacing w:after="0" w:line="240" w:lineRule="auto"/>
      </w:pPr>
      <w:r>
        <w:separator/>
      </w:r>
    </w:p>
  </w:endnote>
  <w:endnote w:type="continuationSeparator" w:id="0">
    <w:p w14:paraId="01B558A2" w14:textId="77777777" w:rsidR="0076303F" w:rsidRDefault="0076303F" w:rsidP="00E26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98296103"/>
      <w:docPartObj>
        <w:docPartGallery w:val="Page Numbers (Bottom of Page)"/>
        <w:docPartUnique/>
      </w:docPartObj>
    </w:sdtPr>
    <w:sdtEndPr>
      <w:rPr>
        <w:noProof/>
      </w:rPr>
    </w:sdtEndPr>
    <w:sdtContent>
      <w:p w14:paraId="13B154AB" w14:textId="5AAC5F56" w:rsidR="003103E8" w:rsidRPr="00807D8B" w:rsidRDefault="003103E8" w:rsidP="00807D8B">
        <w:pPr>
          <w:pStyle w:val="Footer"/>
          <w:jc w:val="right"/>
          <w:rPr>
            <w:sz w:val="16"/>
            <w:szCs w:val="16"/>
          </w:rPr>
        </w:pPr>
        <w:r w:rsidRPr="00807D8B">
          <w:rPr>
            <w:sz w:val="16"/>
            <w:szCs w:val="16"/>
          </w:rPr>
          <w:fldChar w:fldCharType="begin"/>
        </w:r>
        <w:r w:rsidRPr="00807D8B">
          <w:rPr>
            <w:sz w:val="16"/>
            <w:szCs w:val="16"/>
          </w:rPr>
          <w:instrText xml:space="preserve"> PAGE   \* MERGEFORMAT </w:instrText>
        </w:r>
        <w:r w:rsidRPr="00807D8B">
          <w:rPr>
            <w:sz w:val="16"/>
            <w:szCs w:val="16"/>
          </w:rPr>
          <w:fldChar w:fldCharType="separate"/>
        </w:r>
        <w:r w:rsidRPr="00807D8B">
          <w:rPr>
            <w:noProof/>
            <w:sz w:val="16"/>
            <w:szCs w:val="16"/>
          </w:rPr>
          <w:t>2</w:t>
        </w:r>
        <w:r w:rsidRPr="00807D8B">
          <w:rPr>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E878B" w14:textId="77777777" w:rsidR="0076303F" w:rsidRDefault="0076303F" w:rsidP="00E26436">
      <w:pPr>
        <w:spacing w:after="0" w:line="240" w:lineRule="auto"/>
      </w:pPr>
      <w:r>
        <w:separator/>
      </w:r>
    </w:p>
  </w:footnote>
  <w:footnote w:type="continuationSeparator" w:id="0">
    <w:p w14:paraId="2B2243FC" w14:textId="77777777" w:rsidR="0076303F" w:rsidRDefault="0076303F" w:rsidP="00E26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B9BDF" w14:textId="78EB5D58" w:rsidR="006813E4" w:rsidRDefault="006813E4">
    <w:pPr>
      <w:pStyle w:val="Header"/>
    </w:pPr>
    <w:r w:rsidRPr="00D00956">
      <w:rPr>
        <w:noProof/>
      </w:rPr>
      <w:drawing>
        <wp:anchor distT="0" distB="0" distL="114300" distR="114300" simplePos="0" relativeHeight="251658240" behindDoc="0" locked="0" layoutInCell="1" allowOverlap="1" wp14:anchorId="7868F2E0" wp14:editId="134CB6CC">
          <wp:simplePos x="0" y="0"/>
          <wp:positionH relativeFrom="column">
            <wp:posOffset>1328420</wp:posOffset>
          </wp:positionH>
          <wp:positionV relativeFrom="paragraph">
            <wp:posOffset>0</wp:posOffset>
          </wp:positionV>
          <wp:extent cx="3286352" cy="1116330"/>
          <wp:effectExtent l="0" t="0" r="9525" b="762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86352" cy="11163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B754E"/>
    <w:multiLevelType w:val="multilevel"/>
    <w:tmpl w:val="F9D86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0C0C1C"/>
    <w:multiLevelType w:val="multilevel"/>
    <w:tmpl w:val="89F63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146350"/>
    <w:multiLevelType w:val="multilevel"/>
    <w:tmpl w:val="8F04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DD1140"/>
    <w:multiLevelType w:val="multilevel"/>
    <w:tmpl w:val="0F4E7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B3A29"/>
    <w:multiLevelType w:val="multilevel"/>
    <w:tmpl w:val="DBC0C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A36A2B"/>
    <w:multiLevelType w:val="hybridMultilevel"/>
    <w:tmpl w:val="94F889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31881"/>
    <w:multiLevelType w:val="multilevel"/>
    <w:tmpl w:val="8D56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2A1FCD"/>
    <w:multiLevelType w:val="multilevel"/>
    <w:tmpl w:val="6CE4E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5D73E9"/>
    <w:multiLevelType w:val="multilevel"/>
    <w:tmpl w:val="0F127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BE0B3E"/>
    <w:multiLevelType w:val="multilevel"/>
    <w:tmpl w:val="FC8C1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26348F"/>
    <w:multiLevelType w:val="multilevel"/>
    <w:tmpl w:val="07489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9B33A7"/>
    <w:multiLevelType w:val="hybridMultilevel"/>
    <w:tmpl w:val="75223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005975"/>
    <w:multiLevelType w:val="hybridMultilevel"/>
    <w:tmpl w:val="3A287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09384A"/>
    <w:multiLevelType w:val="multilevel"/>
    <w:tmpl w:val="5268A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F9177C"/>
    <w:multiLevelType w:val="multilevel"/>
    <w:tmpl w:val="4E462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376F6A"/>
    <w:multiLevelType w:val="multilevel"/>
    <w:tmpl w:val="F56CE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7E54E4"/>
    <w:multiLevelType w:val="multilevel"/>
    <w:tmpl w:val="0D828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CA3E09"/>
    <w:multiLevelType w:val="multilevel"/>
    <w:tmpl w:val="29FCF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5F1C21"/>
    <w:multiLevelType w:val="multilevel"/>
    <w:tmpl w:val="BAF61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140D0C"/>
    <w:multiLevelType w:val="multilevel"/>
    <w:tmpl w:val="83D2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D12F70"/>
    <w:multiLevelType w:val="multilevel"/>
    <w:tmpl w:val="55B80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F809EF"/>
    <w:multiLevelType w:val="hybridMultilevel"/>
    <w:tmpl w:val="A4189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051C27"/>
    <w:multiLevelType w:val="multilevel"/>
    <w:tmpl w:val="9416A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D57416"/>
    <w:multiLevelType w:val="multilevel"/>
    <w:tmpl w:val="7318C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5490701">
    <w:abstractNumId w:val="18"/>
  </w:num>
  <w:num w:numId="2" w16cid:durableId="1767967951">
    <w:abstractNumId w:val="13"/>
  </w:num>
  <w:num w:numId="3" w16cid:durableId="523524015">
    <w:abstractNumId w:val="6"/>
  </w:num>
  <w:num w:numId="4" w16cid:durableId="1972395542">
    <w:abstractNumId w:val="2"/>
  </w:num>
  <w:num w:numId="5" w16cid:durableId="263997281">
    <w:abstractNumId w:val="8"/>
  </w:num>
  <w:num w:numId="6" w16cid:durableId="155532168">
    <w:abstractNumId w:val="4"/>
  </w:num>
  <w:num w:numId="7" w16cid:durableId="1947930828">
    <w:abstractNumId w:val="23"/>
  </w:num>
  <w:num w:numId="8" w16cid:durableId="1015233498">
    <w:abstractNumId w:val="1"/>
  </w:num>
  <w:num w:numId="9" w16cid:durableId="1773475660">
    <w:abstractNumId w:val="16"/>
  </w:num>
  <w:num w:numId="10" w16cid:durableId="241792944">
    <w:abstractNumId w:val="19"/>
  </w:num>
  <w:num w:numId="11" w16cid:durableId="923613207">
    <w:abstractNumId w:val="14"/>
  </w:num>
  <w:num w:numId="12" w16cid:durableId="1986080311">
    <w:abstractNumId w:val="0"/>
  </w:num>
  <w:num w:numId="13" w16cid:durableId="42680383">
    <w:abstractNumId w:val="7"/>
  </w:num>
  <w:num w:numId="14" w16cid:durableId="1224102170">
    <w:abstractNumId w:val="17"/>
  </w:num>
  <w:num w:numId="15" w16cid:durableId="1616979362">
    <w:abstractNumId w:val="3"/>
  </w:num>
  <w:num w:numId="16" w16cid:durableId="861823477">
    <w:abstractNumId w:val="15"/>
  </w:num>
  <w:num w:numId="17" w16cid:durableId="482089554">
    <w:abstractNumId w:val="10"/>
  </w:num>
  <w:num w:numId="18" w16cid:durableId="1923566644">
    <w:abstractNumId w:val="20"/>
  </w:num>
  <w:num w:numId="19" w16cid:durableId="681248937">
    <w:abstractNumId w:val="9"/>
  </w:num>
  <w:num w:numId="20" w16cid:durableId="1496724402">
    <w:abstractNumId w:val="22"/>
  </w:num>
  <w:num w:numId="21" w16cid:durableId="559557942">
    <w:abstractNumId w:val="5"/>
  </w:num>
  <w:num w:numId="22" w16cid:durableId="523979633">
    <w:abstractNumId w:val="21"/>
  </w:num>
  <w:num w:numId="23" w16cid:durableId="18355792">
    <w:abstractNumId w:val="12"/>
  </w:num>
  <w:num w:numId="24" w16cid:durableId="15708447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8kCDRG6hPfh7yvanllr2G3FgEOkHAncCVFMa7fbEQ/Jj0zzdtolW5qPAizDsLxQWYkYEL/9iwFNRnf8Kn5qtg==" w:salt="P+IOSFxcdcDFAUuJhpwWb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010"/>
    <w:rsid w:val="00013010"/>
    <w:rsid w:val="00017BFA"/>
    <w:rsid w:val="000258AF"/>
    <w:rsid w:val="00032E2D"/>
    <w:rsid w:val="000555C2"/>
    <w:rsid w:val="00085287"/>
    <w:rsid w:val="000A235C"/>
    <w:rsid w:val="000A6EE7"/>
    <w:rsid w:val="0010514D"/>
    <w:rsid w:val="002077A0"/>
    <w:rsid w:val="002208C0"/>
    <w:rsid w:val="00222BB0"/>
    <w:rsid w:val="002B2FD4"/>
    <w:rsid w:val="002F0204"/>
    <w:rsid w:val="003103E8"/>
    <w:rsid w:val="00370F74"/>
    <w:rsid w:val="0038395B"/>
    <w:rsid w:val="003A67FE"/>
    <w:rsid w:val="00537801"/>
    <w:rsid w:val="005407D7"/>
    <w:rsid w:val="005B0057"/>
    <w:rsid w:val="005C0A28"/>
    <w:rsid w:val="005D4E7E"/>
    <w:rsid w:val="005E221B"/>
    <w:rsid w:val="005E6A43"/>
    <w:rsid w:val="00600EC7"/>
    <w:rsid w:val="00625BCD"/>
    <w:rsid w:val="00627E4A"/>
    <w:rsid w:val="006813E4"/>
    <w:rsid w:val="00694BE9"/>
    <w:rsid w:val="006A7AF7"/>
    <w:rsid w:val="00701FB4"/>
    <w:rsid w:val="00717254"/>
    <w:rsid w:val="00757AE9"/>
    <w:rsid w:val="0076303F"/>
    <w:rsid w:val="007A07F5"/>
    <w:rsid w:val="007B273D"/>
    <w:rsid w:val="00807D8B"/>
    <w:rsid w:val="00811876"/>
    <w:rsid w:val="00850229"/>
    <w:rsid w:val="00880A1F"/>
    <w:rsid w:val="00914919"/>
    <w:rsid w:val="009608AD"/>
    <w:rsid w:val="00966DF4"/>
    <w:rsid w:val="009D57C5"/>
    <w:rsid w:val="009E2310"/>
    <w:rsid w:val="00A24B1C"/>
    <w:rsid w:val="00A65585"/>
    <w:rsid w:val="00A811A8"/>
    <w:rsid w:val="00AE636A"/>
    <w:rsid w:val="00B35618"/>
    <w:rsid w:val="00B4413C"/>
    <w:rsid w:val="00BA73FD"/>
    <w:rsid w:val="00C74BBD"/>
    <w:rsid w:val="00CC1C11"/>
    <w:rsid w:val="00D12225"/>
    <w:rsid w:val="00D828F7"/>
    <w:rsid w:val="00DE513A"/>
    <w:rsid w:val="00E26436"/>
    <w:rsid w:val="00E8142C"/>
    <w:rsid w:val="00ED3DFE"/>
    <w:rsid w:val="00F2441A"/>
    <w:rsid w:val="27A9FCD0"/>
    <w:rsid w:val="40623C90"/>
    <w:rsid w:val="53DBC96E"/>
    <w:rsid w:val="74414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BB5E3"/>
  <w15:chartTrackingRefBased/>
  <w15:docId w15:val="{04FF77B0-01DB-4F5F-AE52-C726E12CB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0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30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30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30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30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30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0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0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0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0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30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30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30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30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30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0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0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010"/>
    <w:rPr>
      <w:rFonts w:eastAsiaTheme="majorEastAsia" w:cstheme="majorBidi"/>
      <w:color w:val="272727" w:themeColor="text1" w:themeTint="D8"/>
    </w:rPr>
  </w:style>
  <w:style w:type="paragraph" w:styleId="Title">
    <w:name w:val="Title"/>
    <w:basedOn w:val="Normal"/>
    <w:next w:val="Normal"/>
    <w:link w:val="TitleChar"/>
    <w:uiPriority w:val="10"/>
    <w:qFormat/>
    <w:rsid w:val="000130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0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0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0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010"/>
    <w:pPr>
      <w:spacing w:before="160"/>
      <w:jc w:val="center"/>
    </w:pPr>
    <w:rPr>
      <w:i/>
      <w:iCs/>
      <w:color w:val="404040" w:themeColor="text1" w:themeTint="BF"/>
    </w:rPr>
  </w:style>
  <w:style w:type="character" w:customStyle="1" w:styleId="QuoteChar">
    <w:name w:val="Quote Char"/>
    <w:basedOn w:val="DefaultParagraphFont"/>
    <w:link w:val="Quote"/>
    <w:uiPriority w:val="29"/>
    <w:rsid w:val="00013010"/>
    <w:rPr>
      <w:i/>
      <w:iCs/>
      <w:color w:val="404040" w:themeColor="text1" w:themeTint="BF"/>
    </w:rPr>
  </w:style>
  <w:style w:type="paragraph" w:styleId="ListParagraph">
    <w:name w:val="List Paragraph"/>
    <w:basedOn w:val="Normal"/>
    <w:uiPriority w:val="34"/>
    <w:qFormat/>
    <w:rsid w:val="00013010"/>
    <w:pPr>
      <w:ind w:left="720"/>
      <w:contextualSpacing/>
    </w:pPr>
  </w:style>
  <w:style w:type="character" w:styleId="IntenseEmphasis">
    <w:name w:val="Intense Emphasis"/>
    <w:basedOn w:val="DefaultParagraphFont"/>
    <w:uiPriority w:val="21"/>
    <w:qFormat/>
    <w:rsid w:val="00013010"/>
    <w:rPr>
      <w:i/>
      <w:iCs/>
      <w:color w:val="0F4761" w:themeColor="accent1" w:themeShade="BF"/>
    </w:rPr>
  </w:style>
  <w:style w:type="paragraph" w:styleId="IntenseQuote">
    <w:name w:val="Intense Quote"/>
    <w:basedOn w:val="Normal"/>
    <w:next w:val="Normal"/>
    <w:link w:val="IntenseQuoteChar"/>
    <w:uiPriority w:val="30"/>
    <w:qFormat/>
    <w:rsid w:val="00013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3010"/>
    <w:rPr>
      <w:i/>
      <w:iCs/>
      <w:color w:val="0F4761" w:themeColor="accent1" w:themeShade="BF"/>
    </w:rPr>
  </w:style>
  <w:style w:type="character" w:styleId="IntenseReference">
    <w:name w:val="Intense Reference"/>
    <w:basedOn w:val="DefaultParagraphFont"/>
    <w:uiPriority w:val="32"/>
    <w:qFormat/>
    <w:rsid w:val="00013010"/>
    <w:rPr>
      <w:b/>
      <w:bCs/>
      <w:smallCaps/>
      <w:color w:val="0F4761" w:themeColor="accent1" w:themeShade="BF"/>
      <w:spacing w:val="5"/>
    </w:rPr>
  </w:style>
  <w:style w:type="paragraph" w:styleId="Header">
    <w:name w:val="header"/>
    <w:basedOn w:val="Normal"/>
    <w:link w:val="HeaderChar"/>
    <w:uiPriority w:val="99"/>
    <w:unhideWhenUsed/>
    <w:rsid w:val="00E26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436"/>
  </w:style>
  <w:style w:type="paragraph" w:styleId="Footer">
    <w:name w:val="footer"/>
    <w:basedOn w:val="Normal"/>
    <w:link w:val="FooterChar"/>
    <w:uiPriority w:val="99"/>
    <w:unhideWhenUsed/>
    <w:rsid w:val="00E26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436"/>
  </w:style>
  <w:style w:type="paragraph" w:customStyle="1" w:styleId="paragraph">
    <w:name w:val="paragraph"/>
    <w:basedOn w:val="Normal"/>
    <w:rsid w:val="002077A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2077A0"/>
  </w:style>
  <w:style w:type="character" w:customStyle="1" w:styleId="tabchar">
    <w:name w:val="tabchar"/>
    <w:basedOn w:val="DefaultParagraphFont"/>
    <w:rsid w:val="002077A0"/>
  </w:style>
  <w:style w:type="character" w:customStyle="1" w:styleId="eop">
    <w:name w:val="eop"/>
    <w:basedOn w:val="DefaultParagraphFont"/>
    <w:rsid w:val="00207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1585</Words>
  <Characters>9038</Characters>
  <Application>Microsoft Office Word</Application>
  <DocSecurity>8</DocSecurity>
  <Lines>75</Lines>
  <Paragraphs>21</Paragraphs>
  <ScaleCrop>false</ScaleCrop>
  <Company/>
  <LinksUpToDate>false</LinksUpToDate>
  <CharactersWithSpaces>10602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Kirk Murdock</dc:creator>
  <cp:keywords/>
  <dc:description/>
  <cp:lastModifiedBy>Robin Parker</cp:lastModifiedBy>
  <cp:revision>2</cp:revision>
  <dcterms:created xsi:type="dcterms:W3CDTF">2026-10-30T16:22:00Z</dcterms:created>
  <dcterms:modified xsi:type="dcterms:W3CDTF">2026-10-30T16:22:00Z</dcterms:modified>
</cp:coreProperties>
</file>